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85" w:rsidRPr="00390690" w:rsidRDefault="00565828" w:rsidP="005774D9">
      <w:pPr>
        <w:shd w:val="clear" w:color="auto" w:fill="632424"/>
        <w:jc w:val="both"/>
        <w:rPr>
          <w:rFonts w:ascii="Calibri" w:hAnsi="Calibri" w:cs="Calibri"/>
          <w:b/>
          <w:bCs/>
          <w:color w:val="FFFFFF" w:themeColor="background1"/>
          <w:spacing w:val="20"/>
          <w:sz w:val="26"/>
          <w:szCs w:val="26"/>
        </w:rPr>
      </w:pPr>
      <w:bookmarkStart w:id="0" w:name="_Toc232851478"/>
      <w:r w:rsidRPr="00390690">
        <w:rPr>
          <w:rFonts w:ascii="Calibri" w:hAnsi="Calibri" w:cs="Calibri"/>
          <w:b/>
          <w:bCs/>
          <w:color w:val="FFFFFF" w:themeColor="background1"/>
          <w:spacing w:val="20"/>
          <w:sz w:val="26"/>
          <w:szCs w:val="26"/>
        </w:rPr>
        <w:t xml:space="preserve"> </w:t>
      </w:r>
      <w:r w:rsidR="00390690">
        <w:rPr>
          <w:rFonts w:ascii="Calibri" w:hAnsi="Calibri" w:cs="Calibri"/>
          <w:b/>
          <w:bCs/>
          <w:color w:val="FFFFFF" w:themeColor="background1"/>
          <w:spacing w:val="20"/>
          <w:sz w:val="26"/>
          <w:szCs w:val="26"/>
        </w:rPr>
        <w:t>Как добиваться большего результата с наименьшими затратами</w:t>
      </w:r>
      <w:bookmarkEnd w:id="0"/>
    </w:p>
    <w:p w:rsidR="002E0585" w:rsidRPr="001D1107" w:rsidRDefault="002E0585" w:rsidP="002E0585">
      <w:pPr>
        <w:jc w:val="both"/>
        <w:rPr>
          <w:rFonts w:asciiTheme="minorHAnsi" w:hAnsiTheme="minorHAnsi"/>
          <w:b/>
          <w:sz w:val="18"/>
        </w:rPr>
      </w:pPr>
    </w:p>
    <w:p w:rsidR="00D10A46" w:rsidRPr="005774D9" w:rsidRDefault="00D10A46" w:rsidP="00D10A46">
      <w:pPr>
        <w:jc w:val="both"/>
        <w:rPr>
          <w:rFonts w:ascii="Calibri" w:hAnsi="Calibri" w:cs="Calibri"/>
          <w:b/>
          <w:bCs/>
          <w:color w:val="632424"/>
        </w:rPr>
      </w:pPr>
      <w:r w:rsidRPr="005774D9">
        <w:rPr>
          <w:rFonts w:ascii="Calibri" w:hAnsi="Calibri" w:cs="Calibri"/>
          <w:b/>
          <w:bCs/>
          <w:color w:val="632424"/>
        </w:rPr>
        <w:t>Цели курса:</w:t>
      </w:r>
    </w:p>
    <w:p w:rsidR="00507836" w:rsidRDefault="00390690" w:rsidP="007F716B">
      <w:pPr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165735</wp:posOffset>
            </wp:positionV>
            <wp:extent cx="244094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09" y="21474"/>
                <wp:lineTo x="21409" y="0"/>
                <wp:lineTo x="0" y="0"/>
              </wp:wrapPolygon>
            </wp:wrapTight>
            <wp:docPr id="2" name="Рисунок 2" descr="https://sud1.ru/wp-content/uploads/2018/03/buh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d1.ru/wp-content/uploads/2018/03/buh-1024x6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836">
        <w:rPr>
          <w:rFonts w:asciiTheme="minorHAnsi" w:hAnsiTheme="minorHAnsi" w:cs="Arial"/>
        </w:rPr>
        <w:t>Изучить финансовые термины;</w:t>
      </w:r>
      <w:r w:rsidRPr="00390690">
        <w:t xml:space="preserve"> </w:t>
      </w:r>
    </w:p>
    <w:p w:rsidR="00507836" w:rsidRDefault="00507836" w:rsidP="007F716B">
      <w:pPr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Развить навык бережливого отношения к ресурсам компании;</w:t>
      </w:r>
    </w:p>
    <w:p w:rsidR="007F716B" w:rsidRPr="00A029D8" w:rsidRDefault="00507836" w:rsidP="007F716B">
      <w:pPr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Научиться принимать управленческие решения с учетом </w:t>
      </w:r>
      <w:r w:rsidR="007F716B" w:rsidRPr="00A029D8">
        <w:rPr>
          <w:rFonts w:asciiTheme="minorHAnsi" w:hAnsiTheme="minorHAnsi" w:cs="Arial"/>
        </w:rPr>
        <w:t>финанс</w:t>
      </w:r>
      <w:r w:rsidR="007F716B">
        <w:rPr>
          <w:rFonts w:asciiTheme="minorHAnsi" w:hAnsiTheme="minorHAnsi" w:cs="Arial"/>
        </w:rPr>
        <w:t xml:space="preserve">овых </w:t>
      </w:r>
      <w:r>
        <w:rPr>
          <w:rFonts w:asciiTheme="minorHAnsi" w:hAnsiTheme="minorHAnsi" w:cs="Arial"/>
        </w:rPr>
        <w:t>последствий</w:t>
      </w:r>
      <w:r w:rsidR="00EE7FB8">
        <w:rPr>
          <w:rFonts w:asciiTheme="minorHAnsi" w:hAnsiTheme="minorHAnsi" w:cs="Arial"/>
        </w:rPr>
        <w:t>;</w:t>
      </w:r>
    </w:p>
    <w:p w:rsidR="00507836" w:rsidRDefault="00A029D8" w:rsidP="00E9344D">
      <w:pPr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П</w:t>
      </w:r>
      <w:r w:rsidR="000E3161" w:rsidRPr="00A029D8">
        <w:rPr>
          <w:rFonts w:asciiTheme="minorHAnsi" w:hAnsiTheme="minorHAnsi" w:cs="Arial"/>
        </w:rPr>
        <w:t>олучить</w:t>
      </w:r>
      <w:r w:rsidR="00D10A46" w:rsidRPr="00A029D8">
        <w:rPr>
          <w:rFonts w:asciiTheme="minorHAnsi" w:hAnsiTheme="minorHAnsi" w:cs="Arial"/>
        </w:rPr>
        <w:t xml:space="preserve"> ключевые </w:t>
      </w:r>
      <w:r w:rsidR="000E3161" w:rsidRPr="00A029D8">
        <w:rPr>
          <w:rFonts w:asciiTheme="minorHAnsi" w:hAnsiTheme="minorHAnsi" w:cs="Arial"/>
        </w:rPr>
        <w:t>навыки</w:t>
      </w:r>
      <w:r w:rsidR="00D10A46" w:rsidRPr="00A029D8">
        <w:rPr>
          <w:rFonts w:asciiTheme="minorHAnsi" w:hAnsiTheme="minorHAnsi" w:cs="Arial"/>
        </w:rPr>
        <w:t xml:space="preserve"> анализ</w:t>
      </w:r>
      <w:r w:rsidR="00C546F9">
        <w:rPr>
          <w:rFonts w:asciiTheme="minorHAnsi" w:hAnsiTheme="minorHAnsi" w:cs="Arial"/>
        </w:rPr>
        <w:t>а</w:t>
      </w:r>
      <w:r w:rsidR="00D10A46" w:rsidRPr="00A029D8">
        <w:rPr>
          <w:rFonts w:asciiTheme="minorHAnsi" w:hAnsiTheme="minorHAnsi" w:cs="Arial"/>
        </w:rPr>
        <w:t xml:space="preserve"> финансового положения подразделения</w:t>
      </w:r>
      <w:r w:rsidR="007F716B" w:rsidRPr="007F716B">
        <w:rPr>
          <w:rFonts w:asciiTheme="minorHAnsi" w:hAnsiTheme="minorHAnsi" w:cs="Arial"/>
        </w:rPr>
        <w:t xml:space="preserve"> </w:t>
      </w:r>
      <w:r w:rsidR="007F716B" w:rsidRPr="00A029D8">
        <w:rPr>
          <w:rFonts w:asciiTheme="minorHAnsi" w:hAnsiTheme="minorHAnsi" w:cs="Arial"/>
        </w:rPr>
        <w:t>и/или Компании</w:t>
      </w:r>
      <w:r w:rsidR="00507836">
        <w:rPr>
          <w:rFonts w:asciiTheme="minorHAnsi" w:hAnsiTheme="minorHAnsi" w:cs="Arial"/>
        </w:rPr>
        <w:t>;</w:t>
      </w:r>
    </w:p>
    <w:p w:rsidR="000E3161" w:rsidRPr="00A029D8" w:rsidRDefault="00507836" w:rsidP="00E9344D">
      <w:pPr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Познакомиться с основными финансовыми отчетами и научится извлекать из них информацию</w:t>
      </w:r>
      <w:r w:rsidR="00EE7FB8">
        <w:rPr>
          <w:rFonts w:asciiTheme="minorHAnsi" w:hAnsiTheme="minorHAnsi" w:cs="Arial"/>
        </w:rPr>
        <w:t>.</w:t>
      </w:r>
    </w:p>
    <w:p w:rsidR="00D10A46" w:rsidRPr="001D1107" w:rsidRDefault="00D10A46" w:rsidP="00D10A46">
      <w:pPr>
        <w:jc w:val="both"/>
        <w:rPr>
          <w:rFonts w:asciiTheme="minorHAnsi" w:hAnsiTheme="minorHAnsi" w:cs="Arial"/>
          <w:sz w:val="8"/>
        </w:rPr>
      </w:pPr>
    </w:p>
    <w:p w:rsidR="00C546F9" w:rsidRDefault="000E3161" w:rsidP="000E3161">
      <w:pPr>
        <w:jc w:val="both"/>
        <w:rPr>
          <w:rFonts w:asciiTheme="minorHAnsi" w:hAnsiTheme="minorHAnsi" w:cs="Arial"/>
        </w:rPr>
      </w:pPr>
      <w:r w:rsidRPr="00A029D8">
        <w:rPr>
          <w:rFonts w:asciiTheme="minorHAnsi" w:hAnsiTheme="minorHAnsi" w:cs="Arial"/>
        </w:rPr>
        <w:t xml:space="preserve">В доступной форме </w:t>
      </w:r>
      <w:r w:rsidR="00C546F9">
        <w:rPr>
          <w:rFonts w:asciiTheme="minorHAnsi" w:hAnsiTheme="minorHAnsi" w:cs="Arial"/>
        </w:rPr>
        <w:t xml:space="preserve">(«человеческим» языком) </w:t>
      </w:r>
      <w:r w:rsidRPr="00A029D8">
        <w:rPr>
          <w:rFonts w:asciiTheme="minorHAnsi" w:hAnsiTheme="minorHAnsi" w:cs="Arial"/>
        </w:rPr>
        <w:t>и на простых примерах изучаются финансовые термины</w:t>
      </w:r>
      <w:r w:rsidR="00C546F9">
        <w:rPr>
          <w:rFonts w:asciiTheme="minorHAnsi" w:hAnsiTheme="minorHAnsi" w:cs="Arial"/>
        </w:rPr>
        <w:t xml:space="preserve"> (например, «дойная запись», «маржа»</w:t>
      </w:r>
      <w:r w:rsidR="00795659">
        <w:rPr>
          <w:rFonts w:asciiTheme="minorHAnsi" w:hAnsiTheme="minorHAnsi" w:cs="Arial"/>
        </w:rPr>
        <w:t>, «</w:t>
      </w:r>
      <w:r w:rsidR="00507836">
        <w:rPr>
          <w:rFonts w:asciiTheme="minorHAnsi" w:hAnsiTheme="minorHAnsi" w:cs="Arial"/>
        </w:rPr>
        <w:t>переменные затраты</w:t>
      </w:r>
      <w:r w:rsidR="00795659">
        <w:rPr>
          <w:rFonts w:asciiTheme="minorHAnsi" w:hAnsiTheme="minorHAnsi" w:cs="Arial"/>
        </w:rPr>
        <w:t>»</w:t>
      </w:r>
      <w:r w:rsidR="00C546F9">
        <w:rPr>
          <w:rFonts w:asciiTheme="minorHAnsi" w:hAnsiTheme="minorHAnsi" w:cs="Arial"/>
        </w:rPr>
        <w:t xml:space="preserve"> и т.д.)</w:t>
      </w:r>
      <w:r w:rsidR="006A6C6C">
        <w:rPr>
          <w:rFonts w:asciiTheme="minorHAnsi" w:hAnsiTheme="minorHAnsi" w:cs="Arial"/>
        </w:rPr>
        <w:t>.</w:t>
      </w:r>
    </w:p>
    <w:p w:rsidR="00554DBA" w:rsidRDefault="00C546F9" w:rsidP="000E316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Спецификой курса является большой объем </w:t>
      </w:r>
      <w:r w:rsidR="00554DBA">
        <w:rPr>
          <w:rFonts w:asciiTheme="minorHAnsi" w:hAnsiTheme="minorHAnsi" w:cs="Arial"/>
        </w:rPr>
        <w:t>заданий. К</w:t>
      </w:r>
      <w:r>
        <w:rPr>
          <w:rFonts w:asciiTheme="minorHAnsi" w:hAnsiTheme="minorHAnsi" w:cs="Arial"/>
        </w:rPr>
        <w:t xml:space="preserve">аждый обучаемый </w:t>
      </w:r>
      <w:r w:rsidR="00D10A46" w:rsidRPr="00A029D8">
        <w:rPr>
          <w:rFonts w:asciiTheme="minorHAnsi" w:hAnsiTheme="minorHAnsi" w:cs="Arial"/>
        </w:rPr>
        <w:t>находит варианты правильного решения задач</w:t>
      </w:r>
      <w:r w:rsidR="00554DBA">
        <w:rPr>
          <w:rFonts w:asciiTheme="minorHAnsi" w:hAnsiTheme="minorHAnsi" w:cs="Arial"/>
        </w:rPr>
        <w:t xml:space="preserve"> (задачи можно решить без калькулятора, но его наличие желательно)</w:t>
      </w:r>
      <w:r w:rsidR="00D10A46" w:rsidRPr="00A029D8">
        <w:rPr>
          <w:rFonts w:asciiTheme="minorHAnsi" w:hAnsiTheme="minorHAnsi" w:cs="Arial"/>
        </w:rPr>
        <w:t xml:space="preserve">, вычисляет основные финансовые показатели и на основании полученной динамики </w:t>
      </w:r>
      <w:r w:rsidR="007F716B">
        <w:rPr>
          <w:rFonts w:asciiTheme="minorHAnsi" w:hAnsiTheme="minorHAnsi" w:cs="Arial"/>
        </w:rPr>
        <w:t>деятельности</w:t>
      </w:r>
      <w:r w:rsidR="000E3161" w:rsidRPr="00A029D8">
        <w:rPr>
          <w:rFonts w:asciiTheme="minorHAnsi" w:hAnsiTheme="minorHAnsi" w:cs="Arial"/>
        </w:rPr>
        <w:t xml:space="preserve"> </w:t>
      </w:r>
      <w:r w:rsidR="00D10A46" w:rsidRPr="00A029D8">
        <w:rPr>
          <w:rFonts w:asciiTheme="minorHAnsi" w:hAnsiTheme="minorHAnsi" w:cs="Arial"/>
        </w:rPr>
        <w:t xml:space="preserve">предлагает варианты </w:t>
      </w:r>
      <w:r w:rsidR="000E3161" w:rsidRPr="00A029D8">
        <w:rPr>
          <w:rFonts w:asciiTheme="minorHAnsi" w:hAnsiTheme="minorHAnsi" w:cs="Arial"/>
        </w:rPr>
        <w:t>управленческих решений.</w:t>
      </w:r>
    </w:p>
    <w:p w:rsidR="00D10A46" w:rsidRPr="00A029D8" w:rsidRDefault="0060432D" w:rsidP="000E3161">
      <w:pPr>
        <w:jc w:val="both"/>
        <w:rPr>
          <w:rFonts w:asciiTheme="minorHAnsi" w:hAnsiTheme="minorHAnsi" w:cs="Arial"/>
        </w:rPr>
      </w:pPr>
      <w:r w:rsidRPr="00A029D8">
        <w:rPr>
          <w:rFonts w:asciiTheme="minorHAnsi" w:hAnsiTheme="minorHAnsi" w:cs="Arial"/>
        </w:rPr>
        <w:t>В курсе демонстрируется, как принятие правильных решений в области финансового управления и учета приводит к изменению прибыльности</w:t>
      </w:r>
      <w:r w:rsidR="00C546F9">
        <w:rPr>
          <w:rFonts w:asciiTheme="minorHAnsi" w:hAnsiTheme="minorHAnsi" w:cs="Arial"/>
        </w:rPr>
        <w:t>/эффективности</w:t>
      </w:r>
      <w:r w:rsidRPr="00A029D8">
        <w:rPr>
          <w:rFonts w:asciiTheme="minorHAnsi" w:hAnsiTheme="minorHAnsi" w:cs="Arial"/>
        </w:rPr>
        <w:t xml:space="preserve"> в лучшую сторону.</w:t>
      </w:r>
    </w:p>
    <w:p w:rsidR="007F716B" w:rsidRPr="001D1107" w:rsidRDefault="007F716B" w:rsidP="00D10A46">
      <w:pPr>
        <w:jc w:val="both"/>
        <w:rPr>
          <w:rFonts w:asciiTheme="minorHAnsi" w:hAnsiTheme="minorHAnsi" w:cs="Arial"/>
          <w:sz w:val="6"/>
        </w:rPr>
      </w:pPr>
    </w:p>
    <w:p w:rsidR="007F716B" w:rsidRPr="005774D9" w:rsidRDefault="007F716B" w:rsidP="007F716B">
      <w:pPr>
        <w:jc w:val="both"/>
        <w:rPr>
          <w:rFonts w:ascii="Calibri" w:hAnsi="Calibri" w:cs="Calibri"/>
          <w:b/>
          <w:bCs/>
          <w:color w:val="632424"/>
        </w:rPr>
      </w:pPr>
      <w:r w:rsidRPr="005774D9">
        <w:rPr>
          <w:rFonts w:ascii="Calibri" w:hAnsi="Calibri" w:cs="Calibri"/>
          <w:b/>
          <w:bCs/>
          <w:color w:val="632424"/>
        </w:rPr>
        <w:t>В результате тренинга участники будут</w:t>
      </w:r>
      <w:r w:rsidR="00390690" w:rsidRPr="005774D9">
        <w:rPr>
          <w:rFonts w:ascii="Calibri" w:hAnsi="Calibri" w:cs="Calibri"/>
          <w:b/>
          <w:bCs/>
          <w:color w:val="632424"/>
        </w:rPr>
        <w:t xml:space="preserve"> знать</w:t>
      </w:r>
      <w:r w:rsidRPr="005774D9">
        <w:rPr>
          <w:rFonts w:ascii="Calibri" w:hAnsi="Calibri" w:cs="Calibri"/>
          <w:b/>
          <w:bCs/>
          <w:color w:val="632424"/>
        </w:rPr>
        <w:t>:</w:t>
      </w:r>
    </w:p>
    <w:p w:rsidR="007F716B" w:rsidRPr="007F716B" w:rsidRDefault="007F716B" w:rsidP="007F716B">
      <w:pPr>
        <w:pStyle w:val="ae"/>
        <w:numPr>
          <w:ilvl w:val="0"/>
          <w:numId w:val="55"/>
        </w:numPr>
        <w:ind w:left="426"/>
        <w:jc w:val="both"/>
        <w:rPr>
          <w:rFonts w:asciiTheme="minorHAnsi" w:hAnsiTheme="minorHAnsi" w:cs="Arial"/>
        </w:rPr>
      </w:pPr>
      <w:r w:rsidRPr="007F716B">
        <w:rPr>
          <w:rFonts w:asciiTheme="minorHAnsi" w:hAnsiTheme="minorHAnsi" w:cs="Arial"/>
        </w:rPr>
        <w:tab/>
        <w:t>терминологию, используемую при управлении экономическими процессами;</w:t>
      </w:r>
    </w:p>
    <w:p w:rsidR="007F716B" w:rsidRPr="007F716B" w:rsidRDefault="007F716B" w:rsidP="007F716B">
      <w:pPr>
        <w:pStyle w:val="ae"/>
        <w:numPr>
          <w:ilvl w:val="0"/>
          <w:numId w:val="55"/>
        </w:numPr>
        <w:ind w:left="426"/>
        <w:jc w:val="both"/>
        <w:rPr>
          <w:rFonts w:asciiTheme="minorHAnsi" w:hAnsiTheme="minorHAnsi" w:cs="Arial"/>
        </w:rPr>
      </w:pPr>
      <w:r w:rsidRPr="007F716B">
        <w:rPr>
          <w:rFonts w:asciiTheme="minorHAnsi" w:hAnsiTheme="minorHAnsi" w:cs="Arial"/>
        </w:rPr>
        <w:tab/>
        <w:t xml:space="preserve">факторы, влияющие на принятия экономических решений </w:t>
      </w:r>
      <w:r w:rsidR="00EE7FB8">
        <w:rPr>
          <w:rFonts w:asciiTheme="minorHAnsi" w:hAnsiTheme="minorHAnsi" w:cs="Arial"/>
        </w:rPr>
        <w:t>к</w:t>
      </w:r>
      <w:r w:rsidRPr="007F716B">
        <w:rPr>
          <w:rFonts w:asciiTheme="minorHAnsi" w:hAnsiTheme="minorHAnsi" w:cs="Arial"/>
        </w:rPr>
        <w:t>омпании;</w:t>
      </w:r>
    </w:p>
    <w:p w:rsidR="007F716B" w:rsidRPr="007F716B" w:rsidRDefault="007F716B" w:rsidP="007F716B">
      <w:pPr>
        <w:pStyle w:val="ae"/>
        <w:numPr>
          <w:ilvl w:val="0"/>
          <w:numId w:val="55"/>
        </w:numPr>
        <w:ind w:left="426"/>
        <w:jc w:val="both"/>
        <w:rPr>
          <w:rFonts w:asciiTheme="minorHAnsi" w:hAnsiTheme="minorHAnsi" w:cs="Arial"/>
        </w:rPr>
      </w:pPr>
      <w:r w:rsidRPr="007F716B">
        <w:rPr>
          <w:rFonts w:asciiTheme="minorHAnsi" w:hAnsiTheme="minorHAnsi" w:cs="Arial"/>
        </w:rPr>
        <w:t>показатели эффективности деятельности подразделения;</w:t>
      </w:r>
    </w:p>
    <w:p w:rsidR="007F716B" w:rsidRPr="007F716B" w:rsidRDefault="007F716B" w:rsidP="007F716B">
      <w:pPr>
        <w:pStyle w:val="ae"/>
        <w:numPr>
          <w:ilvl w:val="0"/>
          <w:numId w:val="55"/>
        </w:numPr>
        <w:ind w:left="426"/>
        <w:jc w:val="both"/>
        <w:rPr>
          <w:rFonts w:asciiTheme="minorHAnsi" w:hAnsiTheme="minorHAnsi" w:cs="Arial"/>
        </w:rPr>
      </w:pPr>
      <w:r w:rsidRPr="007F716B">
        <w:rPr>
          <w:rFonts w:asciiTheme="minorHAnsi" w:hAnsiTheme="minorHAnsi" w:cs="Arial"/>
        </w:rPr>
        <w:tab/>
        <w:t xml:space="preserve">методы выделения </w:t>
      </w:r>
      <w:r w:rsidR="00507836">
        <w:rPr>
          <w:rFonts w:asciiTheme="minorHAnsi" w:hAnsiTheme="minorHAnsi" w:cs="Arial"/>
        </w:rPr>
        <w:t>источников затрат и прибылей</w:t>
      </w:r>
      <w:r w:rsidRPr="007F716B">
        <w:rPr>
          <w:rFonts w:asciiTheme="minorHAnsi" w:hAnsiTheme="minorHAnsi" w:cs="Arial"/>
        </w:rPr>
        <w:t xml:space="preserve">; </w:t>
      </w:r>
    </w:p>
    <w:p w:rsidR="007F716B" w:rsidRPr="007F716B" w:rsidRDefault="007F716B" w:rsidP="007F716B">
      <w:pPr>
        <w:pStyle w:val="ae"/>
        <w:numPr>
          <w:ilvl w:val="0"/>
          <w:numId w:val="55"/>
        </w:numPr>
        <w:ind w:left="426"/>
        <w:jc w:val="both"/>
        <w:rPr>
          <w:rFonts w:asciiTheme="minorHAnsi" w:hAnsiTheme="minorHAnsi" w:cs="Arial"/>
        </w:rPr>
      </w:pPr>
      <w:r w:rsidRPr="007F716B">
        <w:rPr>
          <w:rFonts w:asciiTheme="minorHAnsi" w:hAnsiTheme="minorHAnsi" w:cs="Arial"/>
        </w:rPr>
        <w:t>методы расчета основных показателей деятельности производственных подразделений;</w:t>
      </w:r>
    </w:p>
    <w:p w:rsidR="007F716B" w:rsidRPr="007F716B" w:rsidRDefault="007F716B" w:rsidP="007F716B">
      <w:pPr>
        <w:pStyle w:val="ae"/>
        <w:numPr>
          <w:ilvl w:val="0"/>
          <w:numId w:val="55"/>
        </w:numPr>
        <w:ind w:left="426"/>
        <w:jc w:val="both"/>
        <w:rPr>
          <w:rFonts w:asciiTheme="minorHAnsi" w:hAnsiTheme="minorHAnsi" w:cs="Arial"/>
        </w:rPr>
      </w:pPr>
      <w:r w:rsidRPr="007F716B">
        <w:rPr>
          <w:rFonts w:asciiTheme="minorHAnsi" w:hAnsiTheme="minorHAnsi" w:cs="Arial"/>
        </w:rPr>
        <w:t xml:space="preserve">взаимосвязь личной эффективности </w:t>
      </w:r>
      <w:r w:rsidR="00EE7FB8">
        <w:rPr>
          <w:rFonts w:asciiTheme="minorHAnsi" w:hAnsiTheme="minorHAnsi" w:cs="Arial"/>
        </w:rPr>
        <w:t>руководителя подразделения</w:t>
      </w:r>
      <w:r w:rsidRPr="007F716B">
        <w:rPr>
          <w:rFonts w:asciiTheme="minorHAnsi" w:hAnsiTheme="minorHAnsi" w:cs="Arial"/>
        </w:rPr>
        <w:t xml:space="preserve"> и </w:t>
      </w:r>
      <w:r w:rsidR="00EE7FB8">
        <w:rPr>
          <w:rFonts w:asciiTheme="minorHAnsi" w:hAnsiTheme="minorHAnsi" w:cs="Arial"/>
        </w:rPr>
        <w:t xml:space="preserve">результатов </w:t>
      </w:r>
      <w:r w:rsidRPr="007F716B">
        <w:rPr>
          <w:rFonts w:asciiTheme="minorHAnsi" w:hAnsiTheme="minorHAnsi" w:cs="Arial"/>
        </w:rPr>
        <w:t xml:space="preserve">деятельности </w:t>
      </w:r>
      <w:r w:rsidR="00EE7FB8">
        <w:rPr>
          <w:rFonts w:asciiTheme="minorHAnsi" w:hAnsiTheme="minorHAnsi" w:cs="Arial"/>
        </w:rPr>
        <w:t>к</w:t>
      </w:r>
      <w:r w:rsidRPr="007F716B">
        <w:rPr>
          <w:rFonts w:asciiTheme="minorHAnsi" w:hAnsiTheme="minorHAnsi" w:cs="Arial"/>
        </w:rPr>
        <w:t>омпании.</w:t>
      </w:r>
    </w:p>
    <w:p w:rsidR="007F716B" w:rsidRPr="005774D9" w:rsidRDefault="007F716B" w:rsidP="007F716B">
      <w:pPr>
        <w:jc w:val="both"/>
        <w:rPr>
          <w:rFonts w:ascii="Calibri" w:hAnsi="Calibri" w:cs="Calibri"/>
          <w:b/>
          <w:bCs/>
          <w:color w:val="632424"/>
        </w:rPr>
      </w:pPr>
      <w:r w:rsidRPr="005774D9">
        <w:rPr>
          <w:rFonts w:ascii="Calibri" w:hAnsi="Calibri" w:cs="Calibri"/>
          <w:b/>
          <w:bCs/>
          <w:color w:val="632424"/>
        </w:rPr>
        <w:t>Уметь:</w:t>
      </w:r>
    </w:p>
    <w:p w:rsidR="007F716B" w:rsidRPr="007F716B" w:rsidRDefault="007F716B" w:rsidP="007F716B">
      <w:pPr>
        <w:pStyle w:val="ae"/>
        <w:numPr>
          <w:ilvl w:val="0"/>
          <w:numId w:val="55"/>
        </w:numPr>
        <w:ind w:left="426"/>
        <w:jc w:val="both"/>
        <w:rPr>
          <w:rFonts w:asciiTheme="minorHAnsi" w:hAnsiTheme="minorHAnsi" w:cs="Arial"/>
        </w:rPr>
      </w:pPr>
      <w:r w:rsidRPr="007F716B">
        <w:rPr>
          <w:rFonts w:asciiTheme="minorHAnsi" w:hAnsiTheme="minorHAnsi" w:cs="Arial"/>
        </w:rPr>
        <w:t>выявлять внешние и внутренние факторы, влияющие на принятие экономических решений компании;</w:t>
      </w:r>
    </w:p>
    <w:p w:rsidR="007F716B" w:rsidRPr="007F716B" w:rsidRDefault="007F716B" w:rsidP="007F716B">
      <w:pPr>
        <w:pStyle w:val="ae"/>
        <w:numPr>
          <w:ilvl w:val="0"/>
          <w:numId w:val="55"/>
        </w:numPr>
        <w:ind w:left="426"/>
        <w:jc w:val="both"/>
        <w:rPr>
          <w:rFonts w:asciiTheme="minorHAnsi" w:hAnsiTheme="minorHAnsi" w:cs="Arial"/>
        </w:rPr>
      </w:pPr>
      <w:r w:rsidRPr="007F716B">
        <w:rPr>
          <w:rFonts w:asciiTheme="minorHAnsi" w:hAnsiTheme="minorHAnsi" w:cs="Arial"/>
        </w:rPr>
        <w:t>выделять бизн</w:t>
      </w:r>
      <w:r w:rsidR="004819BC">
        <w:rPr>
          <w:rFonts w:asciiTheme="minorHAnsi" w:hAnsiTheme="minorHAnsi" w:cs="Arial"/>
        </w:rPr>
        <w:t>ес-процессы своих подразделений;</w:t>
      </w:r>
    </w:p>
    <w:p w:rsidR="007F716B" w:rsidRPr="007F716B" w:rsidRDefault="007F716B" w:rsidP="007F716B">
      <w:pPr>
        <w:pStyle w:val="ae"/>
        <w:numPr>
          <w:ilvl w:val="0"/>
          <w:numId w:val="55"/>
        </w:numPr>
        <w:ind w:left="426"/>
        <w:jc w:val="both"/>
        <w:rPr>
          <w:rFonts w:asciiTheme="minorHAnsi" w:hAnsiTheme="minorHAnsi" w:cs="Arial"/>
        </w:rPr>
      </w:pPr>
      <w:r w:rsidRPr="007F716B">
        <w:rPr>
          <w:rFonts w:asciiTheme="minorHAnsi" w:hAnsiTheme="minorHAnsi" w:cs="Arial"/>
        </w:rPr>
        <w:t xml:space="preserve">анализировать структуру затрат </w:t>
      </w:r>
      <w:r w:rsidR="00507836">
        <w:rPr>
          <w:rFonts w:asciiTheme="minorHAnsi" w:hAnsiTheme="minorHAnsi" w:cs="Arial"/>
        </w:rPr>
        <w:t>подразделения</w:t>
      </w:r>
      <w:r w:rsidRPr="007F716B">
        <w:rPr>
          <w:rFonts w:asciiTheme="minorHAnsi" w:hAnsiTheme="minorHAnsi" w:cs="Arial"/>
        </w:rPr>
        <w:t xml:space="preserve"> по функциональным подразделениям (в т.ч. выявлять причины отклонений фактических от плановых показателей); </w:t>
      </w:r>
    </w:p>
    <w:p w:rsidR="007F716B" w:rsidRPr="007F716B" w:rsidRDefault="007F716B" w:rsidP="007F716B">
      <w:pPr>
        <w:pStyle w:val="ae"/>
        <w:numPr>
          <w:ilvl w:val="0"/>
          <w:numId w:val="55"/>
        </w:numPr>
        <w:ind w:left="426"/>
        <w:jc w:val="both"/>
        <w:rPr>
          <w:rFonts w:asciiTheme="minorHAnsi" w:hAnsiTheme="minorHAnsi" w:cs="Arial"/>
        </w:rPr>
      </w:pPr>
      <w:r w:rsidRPr="007F716B">
        <w:rPr>
          <w:rFonts w:asciiTheme="minorHAnsi" w:hAnsiTheme="minorHAnsi" w:cs="Arial"/>
        </w:rPr>
        <w:t>рассчитывать показатели эффективности и результативности деятельности;</w:t>
      </w:r>
    </w:p>
    <w:p w:rsidR="007F716B" w:rsidRDefault="007F716B" w:rsidP="007F716B">
      <w:pPr>
        <w:pStyle w:val="ae"/>
        <w:numPr>
          <w:ilvl w:val="0"/>
          <w:numId w:val="55"/>
        </w:numPr>
        <w:ind w:left="426"/>
        <w:jc w:val="both"/>
        <w:rPr>
          <w:rFonts w:asciiTheme="minorHAnsi" w:hAnsiTheme="minorHAnsi" w:cs="Arial"/>
        </w:rPr>
      </w:pPr>
      <w:r w:rsidRPr="007F716B">
        <w:rPr>
          <w:rFonts w:asciiTheme="minorHAnsi" w:hAnsiTheme="minorHAnsi" w:cs="Arial"/>
        </w:rPr>
        <w:t>аргументировано представлять результаты анализа коллегам.</w:t>
      </w:r>
    </w:p>
    <w:p w:rsidR="00C546F9" w:rsidRPr="007F716B" w:rsidRDefault="00C546F9" w:rsidP="00D10A46">
      <w:pPr>
        <w:jc w:val="both"/>
        <w:rPr>
          <w:rFonts w:asciiTheme="minorHAnsi" w:hAnsiTheme="minorHAnsi" w:cs="Arial"/>
          <w:sz w:val="10"/>
        </w:rPr>
      </w:pPr>
    </w:p>
    <w:p w:rsidR="00C546F9" w:rsidRDefault="00C546F9" w:rsidP="00D10A46">
      <w:pPr>
        <w:jc w:val="both"/>
        <w:rPr>
          <w:rFonts w:asciiTheme="minorHAnsi" w:hAnsiTheme="minorHAnsi" w:cs="Arial"/>
        </w:rPr>
      </w:pPr>
      <w:r w:rsidRPr="005774D9">
        <w:rPr>
          <w:rFonts w:ascii="Calibri" w:hAnsi="Calibri" w:cs="Calibri"/>
          <w:b/>
          <w:bCs/>
          <w:color w:val="632424"/>
        </w:rPr>
        <w:t xml:space="preserve">Курс адаптирован </w:t>
      </w:r>
      <w:r w:rsidR="00EE7FB8" w:rsidRPr="005774D9">
        <w:rPr>
          <w:rFonts w:ascii="Calibri" w:hAnsi="Calibri" w:cs="Calibri"/>
          <w:b/>
          <w:bCs/>
          <w:color w:val="632424"/>
        </w:rPr>
        <w:t>для</w:t>
      </w:r>
      <w:r>
        <w:rPr>
          <w:rFonts w:asciiTheme="minorHAnsi" w:hAnsiTheme="minorHAnsi" w:cs="Arial"/>
        </w:rPr>
        <w:t xml:space="preserve"> управленце</w:t>
      </w:r>
      <w:bookmarkStart w:id="1" w:name="_GoBack"/>
      <w:bookmarkEnd w:id="1"/>
      <w:r>
        <w:rPr>
          <w:rFonts w:asciiTheme="minorHAnsi" w:hAnsiTheme="minorHAnsi" w:cs="Arial"/>
        </w:rPr>
        <w:t>в</w:t>
      </w:r>
      <w:r w:rsidR="00EA30BE">
        <w:rPr>
          <w:rFonts w:asciiTheme="minorHAnsi" w:hAnsiTheme="minorHAnsi" w:cs="Arial"/>
        </w:rPr>
        <w:t xml:space="preserve"> нижнего уровня, </w:t>
      </w:r>
      <w:r w:rsidR="00A90644">
        <w:rPr>
          <w:rFonts w:asciiTheme="minorHAnsi" w:hAnsiTheme="minorHAnsi" w:cs="Arial"/>
        </w:rPr>
        <w:t>кадров</w:t>
      </w:r>
      <w:r w:rsidR="00EE7FB8">
        <w:rPr>
          <w:rFonts w:asciiTheme="minorHAnsi" w:hAnsiTheme="minorHAnsi" w:cs="Arial"/>
        </w:rPr>
        <w:t>ого</w:t>
      </w:r>
      <w:r w:rsidR="00A90644">
        <w:rPr>
          <w:rFonts w:asciiTheme="minorHAnsi" w:hAnsiTheme="minorHAnsi" w:cs="Arial"/>
        </w:rPr>
        <w:t xml:space="preserve"> резерв</w:t>
      </w:r>
      <w:r w:rsidR="00EE7FB8">
        <w:rPr>
          <w:rFonts w:asciiTheme="minorHAnsi" w:hAnsiTheme="minorHAnsi" w:cs="Arial"/>
        </w:rPr>
        <w:t>а</w:t>
      </w:r>
      <w:r>
        <w:rPr>
          <w:rFonts w:asciiTheme="minorHAnsi" w:hAnsiTheme="minorHAnsi" w:cs="Arial"/>
        </w:rPr>
        <w:t xml:space="preserve">, </w:t>
      </w:r>
      <w:r w:rsidR="00EA30BE">
        <w:rPr>
          <w:rFonts w:asciiTheme="minorHAnsi" w:hAnsiTheme="minorHAnsi" w:cs="Arial"/>
        </w:rPr>
        <w:t xml:space="preserve">специалистов, </w:t>
      </w:r>
      <w:r>
        <w:rPr>
          <w:rFonts w:asciiTheme="minorHAnsi" w:hAnsiTheme="minorHAnsi" w:cs="Arial"/>
        </w:rPr>
        <w:t>не имеющих финансового образования</w:t>
      </w:r>
      <w:r w:rsidR="006A6C6C">
        <w:rPr>
          <w:rFonts w:asciiTheme="minorHAnsi" w:hAnsiTheme="minorHAnsi" w:cs="Arial"/>
        </w:rPr>
        <w:t xml:space="preserve"> или практического опыта управления финансами</w:t>
      </w:r>
      <w:r>
        <w:rPr>
          <w:rFonts w:asciiTheme="minorHAnsi" w:hAnsiTheme="minorHAnsi" w:cs="Arial"/>
        </w:rPr>
        <w:t>.</w:t>
      </w:r>
      <w:r w:rsidR="001D1107">
        <w:rPr>
          <w:rFonts w:asciiTheme="minorHAnsi" w:hAnsiTheme="minorHAnsi" w:cs="Arial"/>
        </w:rPr>
        <w:t xml:space="preserve"> Кейсы адаптированы для </w:t>
      </w:r>
      <w:r w:rsidR="00EA30BE">
        <w:rPr>
          <w:rFonts w:asciiTheme="minorHAnsi" w:hAnsiTheme="minorHAnsi" w:cs="Arial"/>
        </w:rPr>
        <w:t xml:space="preserve">производственных </w:t>
      </w:r>
      <w:r w:rsidR="00EE7FB8">
        <w:rPr>
          <w:rFonts w:asciiTheme="minorHAnsi" w:hAnsiTheme="minorHAnsi" w:cs="Arial"/>
        </w:rPr>
        <w:t>к</w:t>
      </w:r>
      <w:r w:rsidR="001D1107">
        <w:rPr>
          <w:rFonts w:asciiTheme="minorHAnsi" w:hAnsiTheme="minorHAnsi" w:cs="Arial"/>
        </w:rPr>
        <w:t xml:space="preserve">омпаний. </w:t>
      </w:r>
    </w:p>
    <w:p w:rsidR="00D10A46" w:rsidRPr="00A029D8" w:rsidRDefault="00D10A46" w:rsidP="00554DBA">
      <w:pPr>
        <w:spacing w:before="120"/>
        <w:jc w:val="both"/>
        <w:rPr>
          <w:rFonts w:asciiTheme="minorHAnsi" w:hAnsiTheme="minorHAnsi" w:cs="Arial"/>
        </w:rPr>
      </w:pPr>
      <w:r w:rsidRPr="005774D9">
        <w:rPr>
          <w:rFonts w:ascii="Calibri" w:hAnsi="Calibri" w:cs="Calibri"/>
          <w:b/>
          <w:bCs/>
          <w:color w:val="632424"/>
        </w:rPr>
        <w:t>Продолжительность</w:t>
      </w:r>
      <w:r w:rsidRPr="00A029D8">
        <w:rPr>
          <w:rFonts w:asciiTheme="minorHAnsi" w:hAnsiTheme="minorHAnsi" w:cs="Arial"/>
        </w:rPr>
        <w:t xml:space="preserve"> курса – </w:t>
      </w:r>
      <w:r w:rsidR="004A6F31">
        <w:rPr>
          <w:rFonts w:asciiTheme="minorHAnsi" w:hAnsiTheme="minorHAnsi" w:cs="Arial"/>
        </w:rPr>
        <w:t>два</w:t>
      </w:r>
      <w:r w:rsidR="006A6C6C">
        <w:rPr>
          <w:rFonts w:asciiTheme="minorHAnsi" w:hAnsiTheme="minorHAnsi" w:cs="Arial"/>
        </w:rPr>
        <w:t xml:space="preserve"> </w:t>
      </w:r>
      <w:r w:rsidRPr="00A029D8">
        <w:rPr>
          <w:rFonts w:asciiTheme="minorHAnsi" w:hAnsiTheme="minorHAnsi" w:cs="Arial"/>
        </w:rPr>
        <w:t>дня.</w:t>
      </w:r>
    </w:p>
    <w:p w:rsidR="001D1107" w:rsidRPr="001D1107" w:rsidRDefault="001D1107">
      <w:pPr>
        <w:rPr>
          <w:rFonts w:asciiTheme="minorHAnsi" w:hAnsiTheme="minorHAnsi" w:cs="Arial"/>
          <w:sz w:val="14"/>
        </w:rPr>
      </w:pPr>
      <w:r w:rsidRPr="001D1107">
        <w:rPr>
          <w:rFonts w:asciiTheme="minorHAnsi" w:hAnsiTheme="minorHAnsi" w:cs="Arial"/>
          <w:sz w:val="14"/>
        </w:rPr>
        <w:br w:type="page"/>
      </w:r>
    </w:p>
    <w:p w:rsidR="00A029D8" w:rsidRPr="001D1107" w:rsidRDefault="00A029D8" w:rsidP="00D10A46">
      <w:pPr>
        <w:jc w:val="both"/>
        <w:rPr>
          <w:rFonts w:asciiTheme="minorHAnsi" w:hAnsiTheme="minorHAnsi" w:cs="Arial"/>
          <w:sz w:val="12"/>
        </w:rPr>
      </w:pPr>
    </w:p>
    <w:p w:rsidR="00D10A46" w:rsidRPr="00390690" w:rsidRDefault="001D1107" w:rsidP="005774D9">
      <w:pPr>
        <w:shd w:val="clear" w:color="auto" w:fill="632424"/>
        <w:jc w:val="both"/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</w:pPr>
      <w:r w:rsidRPr="00390690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 xml:space="preserve"> </w:t>
      </w:r>
      <w:r w:rsidR="00D10A46" w:rsidRPr="00390690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>Программа тренинга:</w:t>
      </w:r>
    </w:p>
    <w:p w:rsidR="00751346" w:rsidRPr="005774D9" w:rsidRDefault="00751346" w:rsidP="00390690">
      <w:pPr>
        <w:keepNext/>
        <w:keepLines/>
        <w:numPr>
          <w:ilvl w:val="0"/>
          <w:numId w:val="6"/>
        </w:numPr>
        <w:tabs>
          <w:tab w:val="clear" w:pos="360"/>
        </w:tabs>
        <w:spacing w:before="120"/>
        <w:ind w:left="425" w:hanging="425"/>
        <w:rPr>
          <w:rFonts w:ascii="Calibri" w:hAnsi="Calibri" w:cs="Calibri"/>
          <w:b/>
          <w:bCs/>
          <w:color w:val="632424"/>
        </w:rPr>
      </w:pPr>
      <w:r w:rsidRPr="005774D9">
        <w:rPr>
          <w:rFonts w:ascii="Calibri" w:hAnsi="Calibri" w:cs="Calibri"/>
          <w:b/>
          <w:bCs/>
          <w:color w:val="632424"/>
        </w:rPr>
        <w:t>Финансовая модель предприятия/подразделения. Введение в управление финансами</w:t>
      </w:r>
      <w:r w:rsidR="006A6C6C" w:rsidRPr="005774D9">
        <w:rPr>
          <w:rFonts w:ascii="Calibri" w:hAnsi="Calibri" w:cs="Calibri"/>
          <w:b/>
          <w:bCs/>
          <w:color w:val="632424"/>
        </w:rPr>
        <w:t xml:space="preserve"> (на примере </w:t>
      </w:r>
      <w:r w:rsidR="001F0A23" w:rsidRPr="005774D9">
        <w:rPr>
          <w:rFonts w:ascii="Calibri" w:hAnsi="Calibri" w:cs="Calibri"/>
          <w:b/>
          <w:bCs/>
          <w:color w:val="632424"/>
        </w:rPr>
        <w:t>производственного участка</w:t>
      </w:r>
      <w:r w:rsidR="006A6C6C" w:rsidRPr="005774D9">
        <w:rPr>
          <w:rFonts w:ascii="Calibri" w:hAnsi="Calibri" w:cs="Calibri"/>
          <w:b/>
          <w:bCs/>
          <w:color w:val="632424"/>
        </w:rPr>
        <w:t>)</w:t>
      </w:r>
      <w:r w:rsidRPr="005774D9">
        <w:rPr>
          <w:rFonts w:ascii="Calibri" w:hAnsi="Calibri" w:cs="Calibri"/>
          <w:b/>
          <w:bCs/>
          <w:color w:val="632424"/>
        </w:rPr>
        <w:t>.</w:t>
      </w:r>
    </w:p>
    <w:p w:rsidR="00751346" w:rsidRPr="00A029D8" w:rsidRDefault="00751346" w:rsidP="00751346">
      <w:pPr>
        <w:numPr>
          <w:ilvl w:val="0"/>
          <w:numId w:val="54"/>
        </w:numPr>
        <w:tabs>
          <w:tab w:val="left" w:pos="993"/>
        </w:tabs>
        <w:spacing w:before="120"/>
        <w:ind w:left="993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>Оценка финансовых перспектив.</w:t>
      </w:r>
    </w:p>
    <w:p w:rsidR="001F0A23" w:rsidRDefault="001F0A23" w:rsidP="001F0A23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Финансовые термины.</w:t>
      </w:r>
    </w:p>
    <w:p w:rsidR="00751346" w:rsidRPr="00A029D8" w:rsidRDefault="001F0A23" w:rsidP="001F0A23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На какую финансовую информацию необходимо обратить внимание в первую очередь</w:t>
      </w:r>
      <w:r w:rsidR="00751346" w:rsidRPr="00A029D8">
        <w:rPr>
          <w:rFonts w:asciiTheme="minorHAnsi" w:hAnsiTheme="minorHAnsi" w:cs="Arial"/>
          <w:szCs w:val="22"/>
        </w:rPr>
        <w:t>.</w:t>
      </w:r>
    </w:p>
    <w:p w:rsidR="00751346" w:rsidRPr="00A029D8" w:rsidRDefault="00751346" w:rsidP="001F0A23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>Принятие управленческих решений на основе финансовых результатов</w:t>
      </w:r>
      <w:r w:rsidR="001F0A23">
        <w:rPr>
          <w:rFonts w:asciiTheme="minorHAnsi" w:hAnsiTheme="minorHAnsi" w:cs="Arial"/>
          <w:szCs w:val="22"/>
        </w:rPr>
        <w:t xml:space="preserve"> и с учетом последствий (рисков и финансовых выигрышей)</w:t>
      </w:r>
      <w:r w:rsidRPr="00A029D8">
        <w:rPr>
          <w:rFonts w:asciiTheme="minorHAnsi" w:hAnsiTheme="minorHAnsi" w:cs="Arial"/>
          <w:szCs w:val="22"/>
        </w:rPr>
        <w:t>.</w:t>
      </w:r>
    </w:p>
    <w:p w:rsidR="007F716B" w:rsidRPr="005774D9" w:rsidRDefault="007F716B" w:rsidP="00390690">
      <w:pPr>
        <w:keepNext/>
        <w:keepLines/>
        <w:numPr>
          <w:ilvl w:val="0"/>
          <w:numId w:val="6"/>
        </w:numPr>
        <w:tabs>
          <w:tab w:val="clear" w:pos="360"/>
        </w:tabs>
        <w:spacing w:before="120"/>
        <w:ind w:left="425" w:hanging="425"/>
        <w:rPr>
          <w:rFonts w:ascii="Calibri" w:hAnsi="Calibri" w:cs="Calibri"/>
          <w:b/>
          <w:bCs/>
          <w:color w:val="632424"/>
        </w:rPr>
      </w:pPr>
      <w:r w:rsidRPr="005774D9">
        <w:rPr>
          <w:rFonts w:ascii="Calibri" w:hAnsi="Calibri" w:cs="Calibri"/>
          <w:b/>
          <w:bCs/>
          <w:color w:val="632424"/>
        </w:rPr>
        <w:t>Финансовые показатели. Оценка деятельности, стоимости и перспектив</w:t>
      </w:r>
      <w:r w:rsidR="00EE7FB8" w:rsidRPr="005774D9">
        <w:rPr>
          <w:rFonts w:ascii="Calibri" w:hAnsi="Calibri" w:cs="Calibri"/>
          <w:b/>
          <w:bCs/>
          <w:color w:val="632424"/>
        </w:rPr>
        <w:t xml:space="preserve"> (на примере решения кейса)</w:t>
      </w:r>
      <w:r w:rsidRPr="005774D9">
        <w:rPr>
          <w:rFonts w:ascii="Calibri" w:hAnsi="Calibri" w:cs="Calibri"/>
          <w:b/>
          <w:bCs/>
          <w:color w:val="632424"/>
        </w:rPr>
        <w:t>.</w:t>
      </w:r>
    </w:p>
    <w:p w:rsidR="007F716B" w:rsidRPr="00A029D8" w:rsidRDefault="007F716B" w:rsidP="007F716B">
      <w:pPr>
        <w:numPr>
          <w:ilvl w:val="0"/>
          <w:numId w:val="54"/>
        </w:numPr>
        <w:tabs>
          <w:tab w:val="left" w:pos="993"/>
        </w:tabs>
        <w:spacing w:before="120"/>
        <w:ind w:left="993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>Основные финансовые показатели, характеризующие текущую и перспективную деятельность Компании</w:t>
      </w:r>
      <w:r>
        <w:rPr>
          <w:rFonts w:asciiTheme="minorHAnsi" w:hAnsiTheme="minorHAnsi" w:cs="Arial"/>
          <w:szCs w:val="22"/>
        </w:rPr>
        <w:t>/подразделения</w:t>
      </w:r>
      <w:r w:rsidR="001F0A23">
        <w:rPr>
          <w:rFonts w:asciiTheme="minorHAnsi" w:hAnsiTheme="minorHAnsi" w:cs="Arial"/>
          <w:szCs w:val="22"/>
        </w:rPr>
        <w:t>:</w:t>
      </w:r>
      <w:r w:rsidRPr="00A029D8">
        <w:rPr>
          <w:rFonts w:asciiTheme="minorHAnsi" w:hAnsiTheme="minorHAnsi" w:cs="Arial"/>
          <w:szCs w:val="22"/>
        </w:rPr>
        <w:t xml:space="preserve"> </w:t>
      </w:r>
      <w:r w:rsidR="001F0A23" w:rsidRPr="001F0A23">
        <w:rPr>
          <w:rFonts w:asciiTheme="minorHAnsi" w:hAnsiTheme="minorHAnsi" w:cs="Arial"/>
          <w:szCs w:val="22"/>
        </w:rPr>
        <w:t xml:space="preserve">прибыль, рентабельность, </w:t>
      </w:r>
      <w:proofErr w:type="spellStart"/>
      <w:r w:rsidR="001F0A23" w:rsidRPr="001F0A23">
        <w:rPr>
          <w:rFonts w:asciiTheme="minorHAnsi" w:hAnsiTheme="minorHAnsi" w:cs="Arial"/>
          <w:szCs w:val="22"/>
        </w:rPr>
        <w:t>ROI</w:t>
      </w:r>
      <w:proofErr w:type="spellEnd"/>
      <w:r w:rsidR="001F0A23" w:rsidRPr="001F0A23">
        <w:rPr>
          <w:rFonts w:asciiTheme="minorHAnsi" w:hAnsiTheme="minorHAnsi" w:cs="Arial"/>
          <w:szCs w:val="22"/>
        </w:rPr>
        <w:t>, срок окупаемости</w:t>
      </w:r>
      <w:r w:rsidR="001F0A23">
        <w:rPr>
          <w:rFonts w:asciiTheme="minorHAnsi" w:hAnsiTheme="minorHAnsi" w:cs="Arial"/>
          <w:szCs w:val="22"/>
        </w:rPr>
        <w:t>.</w:t>
      </w:r>
    </w:p>
    <w:p w:rsidR="007F716B" w:rsidRPr="00A029D8" w:rsidRDefault="005452C1" w:rsidP="001F0A23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Задание: р</w:t>
      </w:r>
      <w:r w:rsidR="007F716B" w:rsidRPr="00A029D8">
        <w:rPr>
          <w:rFonts w:asciiTheme="minorHAnsi" w:hAnsiTheme="minorHAnsi" w:cs="Arial"/>
          <w:szCs w:val="22"/>
        </w:rPr>
        <w:t>асчет показателей</w:t>
      </w:r>
      <w:r w:rsidR="001F0A23">
        <w:rPr>
          <w:rFonts w:asciiTheme="minorHAnsi" w:hAnsiTheme="minorHAnsi" w:cs="Arial"/>
          <w:szCs w:val="22"/>
        </w:rPr>
        <w:t xml:space="preserve"> – анализ финансовой информации и принятие решения</w:t>
      </w:r>
      <w:r w:rsidR="007F716B" w:rsidRPr="00A029D8">
        <w:rPr>
          <w:rFonts w:asciiTheme="minorHAnsi" w:hAnsiTheme="minorHAnsi" w:cs="Arial"/>
          <w:szCs w:val="22"/>
        </w:rPr>
        <w:t xml:space="preserve">. </w:t>
      </w:r>
    </w:p>
    <w:p w:rsidR="007F716B" w:rsidRPr="008C4423" w:rsidRDefault="005452C1" w:rsidP="001F0A23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Кейс: а</w:t>
      </w:r>
      <w:r w:rsidR="007F716B" w:rsidRPr="008C4423">
        <w:rPr>
          <w:rFonts w:asciiTheme="minorHAnsi" w:hAnsiTheme="minorHAnsi" w:cs="Arial"/>
          <w:szCs w:val="22"/>
        </w:rPr>
        <w:t xml:space="preserve">нализ финансового положения </w:t>
      </w:r>
      <w:r>
        <w:rPr>
          <w:rFonts w:asciiTheme="minorHAnsi" w:hAnsiTheme="minorHAnsi" w:cs="Arial"/>
          <w:szCs w:val="22"/>
        </w:rPr>
        <w:t>и планирование деятельности</w:t>
      </w:r>
      <w:r w:rsidR="007F716B" w:rsidRPr="008C4423">
        <w:rPr>
          <w:rFonts w:asciiTheme="minorHAnsi" w:hAnsiTheme="minorHAnsi" w:cs="Arial"/>
          <w:szCs w:val="22"/>
        </w:rPr>
        <w:t>.</w:t>
      </w:r>
    </w:p>
    <w:p w:rsidR="0060432D" w:rsidRPr="005774D9" w:rsidRDefault="001F0A23" w:rsidP="00390690">
      <w:pPr>
        <w:keepNext/>
        <w:keepLines/>
        <w:numPr>
          <w:ilvl w:val="0"/>
          <w:numId w:val="6"/>
        </w:numPr>
        <w:tabs>
          <w:tab w:val="clear" w:pos="360"/>
        </w:tabs>
        <w:spacing w:before="120"/>
        <w:ind w:left="425" w:hanging="425"/>
        <w:rPr>
          <w:rFonts w:ascii="Calibri" w:hAnsi="Calibri" w:cs="Calibri"/>
          <w:b/>
          <w:bCs/>
          <w:color w:val="632424"/>
        </w:rPr>
      </w:pPr>
      <w:r w:rsidRPr="005774D9">
        <w:rPr>
          <w:rFonts w:ascii="Calibri" w:hAnsi="Calibri" w:cs="Calibri"/>
          <w:b/>
          <w:bCs/>
          <w:color w:val="632424"/>
        </w:rPr>
        <w:t>Управление з</w:t>
      </w:r>
      <w:r w:rsidR="00D10A46" w:rsidRPr="005774D9">
        <w:rPr>
          <w:rFonts w:ascii="Calibri" w:hAnsi="Calibri" w:cs="Calibri"/>
          <w:b/>
          <w:bCs/>
          <w:color w:val="632424"/>
        </w:rPr>
        <w:t>атрат</w:t>
      </w:r>
      <w:r w:rsidRPr="005774D9">
        <w:rPr>
          <w:rFonts w:ascii="Calibri" w:hAnsi="Calibri" w:cs="Calibri"/>
          <w:b/>
          <w:bCs/>
          <w:color w:val="632424"/>
        </w:rPr>
        <w:t>ами</w:t>
      </w:r>
      <w:r w:rsidR="00D10A46" w:rsidRPr="005774D9">
        <w:rPr>
          <w:rFonts w:ascii="Calibri" w:hAnsi="Calibri" w:cs="Calibri"/>
          <w:b/>
          <w:bCs/>
          <w:color w:val="632424"/>
        </w:rPr>
        <w:t xml:space="preserve"> и </w:t>
      </w:r>
      <w:r w:rsidR="00EE7FB8" w:rsidRPr="005774D9">
        <w:rPr>
          <w:rFonts w:ascii="Calibri" w:hAnsi="Calibri" w:cs="Calibri"/>
          <w:b/>
          <w:bCs/>
          <w:color w:val="632424"/>
        </w:rPr>
        <w:t>себестоимость</w:t>
      </w:r>
      <w:r w:rsidRPr="005774D9">
        <w:rPr>
          <w:rFonts w:ascii="Calibri" w:hAnsi="Calibri" w:cs="Calibri"/>
          <w:b/>
          <w:bCs/>
          <w:color w:val="632424"/>
        </w:rPr>
        <w:t>ю</w:t>
      </w:r>
      <w:r w:rsidR="0060432D" w:rsidRPr="005774D9">
        <w:rPr>
          <w:rFonts w:ascii="Calibri" w:hAnsi="Calibri" w:cs="Calibri"/>
          <w:b/>
          <w:bCs/>
          <w:color w:val="632424"/>
        </w:rPr>
        <w:t xml:space="preserve">. </w:t>
      </w:r>
      <w:r w:rsidR="00EE7FB8" w:rsidRPr="005774D9">
        <w:rPr>
          <w:rFonts w:ascii="Calibri" w:hAnsi="Calibri" w:cs="Calibri"/>
          <w:b/>
          <w:bCs/>
          <w:color w:val="632424"/>
        </w:rPr>
        <w:t>Подразделение, как объект формирования доходной части компании</w:t>
      </w:r>
      <w:r w:rsidR="00D10A46" w:rsidRPr="005774D9">
        <w:rPr>
          <w:rFonts w:ascii="Calibri" w:hAnsi="Calibri" w:cs="Calibri"/>
          <w:b/>
          <w:bCs/>
          <w:color w:val="632424"/>
        </w:rPr>
        <w:t xml:space="preserve">. </w:t>
      </w:r>
    </w:p>
    <w:p w:rsidR="0060432D" w:rsidRPr="00A029D8" w:rsidRDefault="00D10A46" w:rsidP="0060432D">
      <w:pPr>
        <w:numPr>
          <w:ilvl w:val="0"/>
          <w:numId w:val="54"/>
        </w:numPr>
        <w:tabs>
          <w:tab w:val="left" w:pos="993"/>
        </w:tabs>
        <w:spacing w:before="120"/>
        <w:ind w:left="993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>Понимание затрат</w:t>
      </w:r>
      <w:r w:rsidR="0060432D" w:rsidRPr="00A029D8">
        <w:rPr>
          <w:rFonts w:asciiTheme="minorHAnsi" w:hAnsiTheme="minorHAnsi" w:cs="Arial"/>
          <w:szCs w:val="22"/>
        </w:rPr>
        <w:t>, виды затрат</w:t>
      </w:r>
      <w:r w:rsidRPr="00A029D8">
        <w:rPr>
          <w:rFonts w:asciiTheme="minorHAnsi" w:hAnsiTheme="minorHAnsi" w:cs="Arial"/>
          <w:szCs w:val="22"/>
        </w:rPr>
        <w:t xml:space="preserve">. </w:t>
      </w:r>
      <w:r w:rsidR="006A6C6C">
        <w:rPr>
          <w:rFonts w:asciiTheme="minorHAnsi" w:hAnsiTheme="minorHAnsi" w:cs="Arial"/>
          <w:szCs w:val="22"/>
        </w:rPr>
        <w:t>Постоянные и переменные, прямые и накладные затраты.</w:t>
      </w:r>
    </w:p>
    <w:p w:rsidR="0060432D" w:rsidRPr="00A029D8" w:rsidRDefault="00D10A46" w:rsidP="001F0A23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 xml:space="preserve">Включение затрат в себестоимость. </w:t>
      </w:r>
    </w:p>
    <w:p w:rsidR="00EE7FB8" w:rsidRPr="00A029D8" w:rsidRDefault="00EE7FB8" w:rsidP="001F0A23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 xml:space="preserve">Стоимость </w:t>
      </w:r>
      <w:r>
        <w:rPr>
          <w:rFonts w:asciiTheme="minorHAnsi" w:hAnsiTheme="minorHAnsi" w:cs="Arial"/>
          <w:szCs w:val="22"/>
        </w:rPr>
        <w:t>и себестоимость работ и продукции</w:t>
      </w:r>
      <w:r w:rsidRPr="00A029D8">
        <w:rPr>
          <w:rFonts w:asciiTheme="minorHAnsi" w:hAnsiTheme="minorHAnsi" w:cs="Arial"/>
          <w:szCs w:val="22"/>
        </w:rPr>
        <w:t xml:space="preserve">. </w:t>
      </w:r>
    </w:p>
    <w:p w:rsidR="0060432D" w:rsidRPr="00A029D8" w:rsidRDefault="00D10A46" w:rsidP="001F0A23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 xml:space="preserve">Маржинальная прибыль и уровень безубыточности. </w:t>
      </w:r>
    </w:p>
    <w:p w:rsidR="0060432D" w:rsidRPr="00A029D8" w:rsidRDefault="00D10A46" w:rsidP="001F0A23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>Проведение анализа маржинальной прибыли для принятия решения.</w:t>
      </w:r>
    </w:p>
    <w:p w:rsidR="0060432D" w:rsidRPr="005774D9" w:rsidRDefault="001F0A23" w:rsidP="00390690">
      <w:pPr>
        <w:keepNext/>
        <w:keepLines/>
        <w:numPr>
          <w:ilvl w:val="0"/>
          <w:numId w:val="6"/>
        </w:numPr>
        <w:tabs>
          <w:tab w:val="clear" w:pos="360"/>
        </w:tabs>
        <w:spacing w:before="120"/>
        <w:ind w:left="425" w:hanging="425"/>
        <w:rPr>
          <w:rFonts w:ascii="Calibri" w:hAnsi="Calibri" w:cs="Calibri"/>
          <w:b/>
          <w:bCs/>
          <w:color w:val="632424"/>
        </w:rPr>
      </w:pPr>
      <w:r w:rsidRPr="005774D9">
        <w:rPr>
          <w:rFonts w:ascii="Calibri" w:hAnsi="Calibri" w:cs="Calibri"/>
          <w:b/>
          <w:bCs/>
          <w:color w:val="632424"/>
        </w:rPr>
        <w:t>Бережливое производство</w:t>
      </w:r>
      <w:r w:rsidR="00D10A46" w:rsidRPr="005774D9">
        <w:rPr>
          <w:rFonts w:ascii="Calibri" w:hAnsi="Calibri" w:cs="Calibri"/>
          <w:b/>
          <w:bCs/>
          <w:color w:val="632424"/>
        </w:rPr>
        <w:t xml:space="preserve">. </w:t>
      </w:r>
    </w:p>
    <w:p w:rsidR="001F0A23" w:rsidRDefault="001F0A23" w:rsidP="0060432D">
      <w:pPr>
        <w:numPr>
          <w:ilvl w:val="0"/>
          <w:numId w:val="54"/>
        </w:numPr>
        <w:tabs>
          <w:tab w:val="left" w:pos="993"/>
        </w:tabs>
        <w:spacing w:before="120"/>
        <w:ind w:left="993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Концепция бережливое производство</w:t>
      </w:r>
      <w:r w:rsidR="00D10A46" w:rsidRPr="00A029D8">
        <w:rPr>
          <w:rFonts w:asciiTheme="minorHAnsi" w:hAnsiTheme="minorHAnsi" w:cs="Arial"/>
          <w:szCs w:val="22"/>
        </w:rPr>
        <w:t>.</w:t>
      </w:r>
    </w:p>
    <w:p w:rsidR="001F0A23" w:rsidRDefault="001F0A23" w:rsidP="003B110C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Источники потерь</w:t>
      </w:r>
      <w:r w:rsidR="003B110C">
        <w:rPr>
          <w:rFonts w:asciiTheme="minorHAnsi" w:hAnsiTheme="minorHAnsi" w:cs="Arial"/>
          <w:szCs w:val="22"/>
        </w:rPr>
        <w:t xml:space="preserve"> и методы сокращения потерь.</w:t>
      </w:r>
    </w:p>
    <w:p w:rsidR="003B110C" w:rsidRDefault="003B110C" w:rsidP="003B110C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Изменение процессов работы цеха с целью сокращения потерь и повышения эффективности.</w:t>
      </w:r>
    </w:p>
    <w:p w:rsidR="0060432D" w:rsidRPr="005774D9" w:rsidRDefault="001F0A23" w:rsidP="00390690">
      <w:pPr>
        <w:keepNext/>
        <w:keepLines/>
        <w:numPr>
          <w:ilvl w:val="0"/>
          <w:numId w:val="6"/>
        </w:numPr>
        <w:tabs>
          <w:tab w:val="clear" w:pos="360"/>
        </w:tabs>
        <w:spacing w:before="120"/>
        <w:ind w:left="425" w:hanging="425"/>
        <w:rPr>
          <w:rFonts w:ascii="Calibri" w:hAnsi="Calibri" w:cs="Calibri"/>
          <w:b/>
          <w:bCs/>
          <w:color w:val="632424"/>
        </w:rPr>
      </w:pPr>
      <w:r w:rsidRPr="005774D9">
        <w:rPr>
          <w:rFonts w:ascii="Calibri" w:hAnsi="Calibri" w:cs="Calibri"/>
          <w:b/>
          <w:bCs/>
          <w:color w:val="632424"/>
        </w:rPr>
        <w:t>Финансовая информация и с</w:t>
      </w:r>
      <w:r w:rsidR="00D10A46" w:rsidRPr="005774D9">
        <w:rPr>
          <w:rFonts w:ascii="Calibri" w:hAnsi="Calibri" w:cs="Calibri"/>
          <w:b/>
          <w:bCs/>
          <w:color w:val="632424"/>
        </w:rPr>
        <w:t>истем</w:t>
      </w:r>
      <w:r w:rsidRPr="005774D9">
        <w:rPr>
          <w:rFonts w:ascii="Calibri" w:hAnsi="Calibri" w:cs="Calibri"/>
          <w:b/>
          <w:bCs/>
          <w:color w:val="632424"/>
        </w:rPr>
        <w:t>а</w:t>
      </w:r>
      <w:r w:rsidR="00D10A46" w:rsidRPr="005774D9">
        <w:rPr>
          <w:rFonts w:ascii="Calibri" w:hAnsi="Calibri" w:cs="Calibri"/>
          <w:b/>
          <w:bCs/>
          <w:color w:val="632424"/>
        </w:rPr>
        <w:t xml:space="preserve"> учета. </w:t>
      </w:r>
    </w:p>
    <w:p w:rsidR="0060432D" w:rsidRPr="00A029D8" w:rsidRDefault="00D10A46" w:rsidP="0060432D">
      <w:pPr>
        <w:numPr>
          <w:ilvl w:val="0"/>
          <w:numId w:val="54"/>
        </w:numPr>
        <w:tabs>
          <w:tab w:val="left" w:pos="993"/>
        </w:tabs>
        <w:spacing w:before="120"/>
        <w:ind w:left="993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 xml:space="preserve">Цели учета. </w:t>
      </w:r>
    </w:p>
    <w:p w:rsidR="0060432D" w:rsidRPr="00A029D8" w:rsidRDefault="00D10A46" w:rsidP="001F0A23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 xml:space="preserve">Требование к системам учета информации. </w:t>
      </w:r>
    </w:p>
    <w:p w:rsidR="00D10A46" w:rsidRDefault="00D10A46" w:rsidP="001F0A23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>Последовательность прохождения и обработки финансовой документации.</w:t>
      </w:r>
    </w:p>
    <w:p w:rsidR="001F0A23" w:rsidRPr="00A029D8" w:rsidRDefault="001F0A23" w:rsidP="001F0A23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>Виды финансовой деятельности.</w:t>
      </w:r>
    </w:p>
    <w:p w:rsidR="0060432D" w:rsidRPr="005774D9" w:rsidRDefault="003B110C" w:rsidP="00390690">
      <w:pPr>
        <w:keepNext/>
        <w:keepLines/>
        <w:numPr>
          <w:ilvl w:val="0"/>
          <w:numId w:val="6"/>
        </w:numPr>
        <w:tabs>
          <w:tab w:val="clear" w:pos="360"/>
        </w:tabs>
        <w:spacing w:before="120"/>
        <w:ind w:left="425" w:hanging="425"/>
        <w:rPr>
          <w:rFonts w:ascii="Calibri" w:hAnsi="Calibri" w:cs="Calibri"/>
          <w:b/>
          <w:bCs/>
          <w:color w:val="632424"/>
        </w:rPr>
      </w:pPr>
      <w:r w:rsidRPr="005774D9">
        <w:rPr>
          <w:rFonts w:ascii="Calibri" w:hAnsi="Calibri" w:cs="Calibri"/>
          <w:b/>
          <w:bCs/>
          <w:color w:val="632424"/>
        </w:rPr>
        <w:t>Бюджетирование (формирование лимитов)</w:t>
      </w:r>
      <w:r w:rsidR="00D10A46" w:rsidRPr="005774D9">
        <w:rPr>
          <w:rFonts w:ascii="Calibri" w:hAnsi="Calibri" w:cs="Calibri"/>
          <w:b/>
          <w:bCs/>
          <w:color w:val="632424"/>
        </w:rPr>
        <w:t xml:space="preserve">. </w:t>
      </w:r>
    </w:p>
    <w:p w:rsidR="003B110C" w:rsidRDefault="003B110C" w:rsidP="003B110C">
      <w:pPr>
        <w:numPr>
          <w:ilvl w:val="0"/>
          <w:numId w:val="54"/>
        </w:numPr>
        <w:tabs>
          <w:tab w:val="left" w:pos="993"/>
        </w:tabs>
        <w:spacing w:before="120"/>
        <w:ind w:left="993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Что такое б</w:t>
      </w:r>
      <w:r w:rsidRPr="00A029D8">
        <w:rPr>
          <w:rFonts w:asciiTheme="minorHAnsi" w:hAnsiTheme="minorHAnsi" w:cs="Arial"/>
          <w:szCs w:val="22"/>
        </w:rPr>
        <w:t xml:space="preserve">юджет. </w:t>
      </w:r>
    </w:p>
    <w:p w:rsidR="003B110C" w:rsidRDefault="003B110C" w:rsidP="003B110C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>Планирование затрат и прибыли.</w:t>
      </w:r>
      <w:r>
        <w:rPr>
          <w:rFonts w:asciiTheme="minorHAnsi" w:hAnsiTheme="minorHAnsi" w:cs="Arial"/>
          <w:szCs w:val="22"/>
        </w:rPr>
        <w:t xml:space="preserve"> </w:t>
      </w:r>
    </w:p>
    <w:p w:rsidR="003B110C" w:rsidRDefault="003B110C" w:rsidP="003B110C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Принципы создания бюджета («от достигнутого» и «с нулевого базиса»).</w:t>
      </w:r>
    </w:p>
    <w:p w:rsidR="003B110C" w:rsidRPr="00A029D8" w:rsidRDefault="003B110C" w:rsidP="003B110C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«Игры с бюджетом», идентификация и устранение.</w:t>
      </w:r>
    </w:p>
    <w:p w:rsidR="0060432D" w:rsidRPr="005774D9" w:rsidRDefault="003B110C" w:rsidP="00390690">
      <w:pPr>
        <w:keepNext/>
        <w:keepLines/>
        <w:numPr>
          <w:ilvl w:val="0"/>
          <w:numId w:val="6"/>
        </w:numPr>
        <w:tabs>
          <w:tab w:val="clear" w:pos="360"/>
        </w:tabs>
        <w:spacing w:before="120"/>
        <w:ind w:left="425" w:hanging="425"/>
        <w:rPr>
          <w:rFonts w:ascii="Calibri" w:hAnsi="Calibri" w:cs="Calibri"/>
          <w:b/>
          <w:bCs/>
          <w:color w:val="632424"/>
        </w:rPr>
      </w:pPr>
      <w:r w:rsidRPr="005774D9">
        <w:rPr>
          <w:rFonts w:ascii="Calibri" w:hAnsi="Calibri" w:cs="Calibri"/>
          <w:b/>
          <w:bCs/>
          <w:color w:val="632424"/>
        </w:rPr>
        <w:t>Движение денежных средств.</w:t>
      </w:r>
      <w:r w:rsidR="00D10A46" w:rsidRPr="005774D9">
        <w:rPr>
          <w:rFonts w:ascii="Calibri" w:hAnsi="Calibri" w:cs="Calibri"/>
          <w:b/>
          <w:bCs/>
          <w:color w:val="632424"/>
        </w:rPr>
        <w:t xml:space="preserve"> </w:t>
      </w:r>
    </w:p>
    <w:p w:rsidR="0060432D" w:rsidRPr="00A029D8" w:rsidRDefault="003B110C" w:rsidP="001F0A23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Отчет о </w:t>
      </w:r>
      <w:r w:rsidR="00D10A46" w:rsidRPr="00A029D8">
        <w:rPr>
          <w:rFonts w:asciiTheme="minorHAnsi" w:hAnsiTheme="minorHAnsi" w:cs="Arial"/>
          <w:szCs w:val="22"/>
        </w:rPr>
        <w:t>Движени</w:t>
      </w:r>
      <w:r>
        <w:rPr>
          <w:rFonts w:asciiTheme="minorHAnsi" w:hAnsiTheme="minorHAnsi" w:cs="Arial"/>
          <w:szCs w:val="22"/>
        </w:rPr>
        <w:t>и</w:t>
      </w:r>
      <w:r w:rsidR="00D10A46" w:rsidRPr="00A029D8">
        <w:rPr>
          <w:rFonts w:asciiTheme="minorHAnsi" w:hAnsiTheme="minorHAnsi" w:cs="Arial"/>
          <w:szCs w:val="22"/>
        </w:rPr>
        <w:t xml:space="preserve"> денежных средств. </w:t>
      </w:r>
      <w:r w:rsidR="00751346" w:rsidRPr="00A029D8">
        <w:rPr>
          <w:rFonts w:asciiTheme="minorHAnsi" w:hAnsiTheme="minorHAnsi" w:cs="Arial"/>
          <w:szCs w:val="22"/>
        </w:rPr>
        <w:t>Принятие решения о кредитовании предприятия и действий со свободными денежными ресурсами.</w:t>
      </w:r>
      <w:r w:rsidR="00471A93">
        <w:rPr>
          <w:rFonts w:asciiTheme="minorHAnsi" w:hAnsiTheme="minorHAnsi" w:cs="Arial"/>
          <w:szCs w:val="22"/>
        </w:rPr>
        <w:t xml:space="preserve"> Прогнозирование финансовых </w:t>
      </w:r>
      <w:r w:rsidR="005452C1">
        <w:rPr>
          <w:rFonts w:asciiTheme="minorHAnsi" w:hAnsiTheme="minorHAnsi" w:cs="Arial"/>
          <w:szCs w:val="22"/>
        </w:rPr>
        <w:t>разрывов</w:t>
      </w:r>
      <w:r w:rsidR="00471A93">
        <w:rPr>
          <w:rFonts w:asciiTheme="minorHAnsi" w:hAnsiTheme="minorHAnsi" w:cs="Arial"/>
          <w:szCs w:val="22"/>
        </w:rPr>
        <w:t>.</w:t>
      </w:r>
    </w:p>
    <w:p w:rsidR="005452C1" w:rsidRDefault="005452C1" w:rsidP="005452C1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Что такое дисконтирование. Принцип время – деньги.</w:t>
      </w:r>
    </w:p>
    <w:p w:rsidR="003B110C" w:rsidRDefault="003B110C" w:rsidP="003B110C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Финансовые показатели проекта: </w:t>
      </w:r>
      <w:r w:rsidRPr="008C4423">
        <w:rPr>
          <w:rFonts w:asciiTheme="minorHAnsi" w:hAnsiTheme="minorHAnsi" w:cs="Arial"/>
          <w:szCs w:val="22"/>
        </w:rPr>
        <w:t>Точка возврата инвестиций</w:t>
      </w:r>
      <w:r>
        <w:rPr>
          <w:rFonts w:asciiTheme="minorHAnsi" w:hAnsiTheme="minorHAnsi" w:cs="Arial"/>
          <w:szCs w:val="22"/>
        </w:rPr>
        <w:t xml:space="preserve"> (срок окупаемости),</w:t>
      </w:r>
      <w:r w:rsidRPr="008C4423">
        <w:rPr>
          <w:rFonts w:asciiTheme="minorHAnsi" w:hAnsiTheme="minorHAnsi" w:cs="Arial"/>
          <w:szCs w:val="22"/>
        </w:rPr>
        <w:t xml:space="preserve"> </w:t>
      </w:r>
      <w:proofErr w:type="spellStart"/>
      <w:r w:rsidRPr="008C4423">
        <w:rPr>
          <w:rFonts w:asciiTheme="minorHAnsi" w:hAnsiTheme="minorHAnsi" w:cs="Arial"/>
          <w:szCs w:val="22"/>
        </w:rPr>
        <w:t>NPV</w:t>
      </w:r>
      <w:proofErr w:type="spellEnd"/>
      <w:r>
        <w:rPr>
          <w:rFonts w:asciiTheme="minorHAnsi" w:hAnsiTheme="minorHAnsi" w:cs="Arial"/>
          <w:szCs w:val="22"/>
        </w:rPr>
        <w:t>,</w:t>
      </w:r>
      <w:r w:rsidRPr="008C4423">
        <w:rPr>
          <w:rFonts w:asciiTheme="minorHAnsi" w:hAnsiTheme="minorHAnsi" w:cs="Arial"/>
          <w:szCs w:val="22"/>
        </w:rPr>
        <w:t xml:space="preserve"> </w:t>
      </w:r>
      <w:proofErr w:type="spellStart"/>
      <w:r w:rsidRPr="008C4423">
        <w:rPr>
          <w:rFonts w:asciiTheme="minorHAnsi" w:hAnsiTheme="minorHAnsi" w:cs="Arial"/>
          <w:szCs w:val="22"/>
        </w:rPr>
        <w:t>ROI</w:t>
      </w:r>
      <w:proofErr w:type="spellEnd"/>
      <w:r w:rsidRPr="008C4423">
        <w:rPr>
          <w:rFonts w:asciiTheme="minorHAnsi" w:hAnsiTheme="minorHAnsi" w:cs="Arial"/>
          <w:szCs w:val="22"/>
        </w:rPr>
        <w:t>.</w:t>
      </w:r>
    </w:p>
    <w:p w:rsidR="003B110C" w:rsidRPr="00A029D8" w:rsidRDefault="003B110C" w:rsidP="003B110C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Оценка проекта с учетом дисконтирования затрат и поступлений.</w:t>
      </w:r>
    </w:p>
    <w:p w:rsidR="003B110C" w:rsidRPr="005774D9" w:rsidRDefault="005452C1" w:rsidP="00390690">
      <w:pPr>
        <w:keepNext/>
        <w:keepLines/>
        <w:numPr>
          <w:ilvl w:val="0"/>
          <w:numId w:val="6"/>
        </w:numPr>
        <w:tabs>
          <w:tab w:val="clear" w:pos="360"/>
        </w:tabs>
        <w:spacing w:before="120"/>
        <w:ind w:left="425" w:hanging="425"/>
        <w:rPr>
          <w:rFonts w:ascii="Calibri" w:hAnsi="Calibri" w:cs="Calibri"/>
          <w:b/>
          <w:bCs/>
          <w:color w:val="632424"/>
        </w:rPr>
      </w:pPr>
      <w:r w:rsidRPr="005774D9">
        <w:rPr>
          <w:rFonts w:ascii="Calibri" w:hAnsi="Calibri" w:cs="Calibri"/>
          <w:b/>
          <w:bCs/>
          <w:color w:val="632424"/>
        </w:rPr>
        <w:t xml:space="preserve">Финансовый результат. </w:t>
      </w:r>
      <w:r w:rsidR="003B110C" w:rsidRPr="005774D9">
        <w:rPr>
          <w:rFonts w:ascii="Calibri" w:hAnsi="Calibri" w:cs="Calibri"/>
          <w:b/>
          <w:bCs/>
          <w:color w:val="632424"/>
        </w:rPr>
        <w:t xml:space="preserve">Оценка </w:t>
      </w:r>
      <w:r w:rsidRPr="005774D9">
        <w:rPr>
          <w:rFonts w:ascii="Calibri" w:hAnsi="Calibri" w:cs="Calibri"/>
          <w:b/>
          <w:bCs/>
          <w:color w:val="632424"/>
        </w:rPr>
        <w:t>прибыли</w:t>
      </w:r>
      <w:r w:rsidR="003B110C" w:rsidRPr="005774D9">
        <w:rPr>
          <w:rFonts w:ascii="Calibri" w:hAnsi="Calibri" w:cs="Calibri"/>
          <w:b/>
          <w:bCs/>
          <w:color w:val="632424"/>
        </w:rPr>
        <w:t xml:space="preserve">. </w:t>
      </w:r>
    </w:p>
    <w:p w:rsidR="00751346" w:rsidRPr="00A029D8" w:rsidRDefault="00751346" w:rsidP="001F0A23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 xml:space="preserve">Отчет о прибылях и убытках. </w:t>
      </w:r>
      <w:r w:rsidR="00471A93">
        <w:rPr>
          <w:rFonts w:asciiTheme="minorHAnsi" w:hAnsiTheme="minorHAnsi" w:cs="Arial"/>
          <w:szCs w:val="22"/>
        </w:rPr>
        <w:t>Причины расхождение прибыли и имеющихся средств в «кассе».</w:t>
      </w:r>
    </w:p>
    <w:p w:rsidR="003B110C" w:rsidRPr="00A029D8" w:rsidRDefault="003B110C" w:rsidP="005452C1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>Амортизация, методы списания</w:t>
      </w:r>
      <w:r>
        <w:rPr>
          <w:rFonts w:asciiTheme="minorHAnsi" w:hAnsiTheme="minorHAnsi" w:cs="Arial"/>
          <w:szCs w:val="22"/>
        </w:rPr>
        <w:t xml:space="preserve"> стоимости основных средств</w:t>
      </w:r>
      <w:r w:rsidRPr="00A029D8">
        <w:rPr>
          <w:rFonts w:asciiTheme="minorHAnsi" w:hAnsiTheme="minorHAnsi" w:cs="Arial"/>
          <w:szCs w:val="22"/>
        </w:rPr>
        <w:t xml:space="preserve"> и «игры» с демонстрацией прибыли. </w:t>
      </w:r>
      <w:r>
        <w:rPr>
          <w:rFonts w:asciiTheme="minorHAnsi" w:hAnsiTheme="minorHAnsi" w:cs="Arial"/>
          <w:szCs w:val="22"/>
        </w:rPr>
        <w:t xml:space="preserve">Различие </w:t>
      </w:r>
      <w:proofErr w:type="spellStart"/>
      <w:r>
        <w:rPr>
          <w:rFonts w:asciiTheme="minorHAnsi" w:hAnsiTheme="minorHAnsi" w:cs="Arial"/>
          <w:szCs w:val="22"/>
        </w:rPr>
        <w:t>ЛИФО</w:t>
      </w:r>
      <w:proofErr w:type="spellEnd"/>
      <w:r>
        <w:rPr>
          <w:rFonts w:asciiTheme="minorHAnsi" w:hAnsiTheme="minorHAnsi" w:cs="Arial"/>
          <w:szCs w:val="22"/>
        </w:rPr>
        <w:t xml:space="preserve"> и </w:t>
      </w:r>
      <w:proofErr w:type="spellStart"/>
      <w:r>
        <w:rPr>
          <w:rFonts w:asciiTheme="minorHAnsi" w:hAnsiTheme="minorHAnsi" w:cs="Arial"/>
          <w:szCs w:val="22"/>
        </w:rPr>
        <w:t>ФИФО</w:t>
      </w:r>
      <w:proofErr w:type="spellEnd"/>
      <w:r>
        <w:rPr>
          <w:rFonts w:asciiTheme="minorHAnsi" w:hAnsiTheme="minorHAnsi" w:cs="Arial"/>
          <w:szCs w:val="22"/>
        </w:rPr>
        <w:t>, можно ли менять метод амортизации по собственному желанию.</w:t>
      </w:r>
    </w:p>
    <w:p w:rsidR="003B110C" w:rsidRPr="00A029D8" w:rsidRDefault="003B110C" w:rsidP="003B110C">
      <w:pPr>
        <w:numPr>
          <w:ilvl w:val="0"/>
          <w:numId w:val="54"/>
        </w:numPr>
        <w:tabs>
          <w:tab w:val="left" w:pos="993"/>
        </w:tabs>
        <w:ind w:left="992" w:hanging="357"/>
        <w:jc w:val="both"/>
        <w:rPr>
          <w:rFonts w:asciiTheme="minorHAnsi" w:hAnsiTheme="minorHAnsi" w:cs="Arial"/>
          <w:szCs w:val="22"/>
        </w:rPr>
      </w:pPr>
      <w:r w:rsidRPr="00A029D8">
        <w:rPr>
          <w:rFonts w:asciiTheme="minorHAnsi" w:hAnsiTheme="minorHAnsi" w:cs="Arial"/>
          <w:szCs w:val="22"/>
        </w:rPr>
        <w:t>Учет (цена) запасов. Способы отнесения стоимости запасов на конечную продукцию.</w:t>
      </w:r>
    </w:p>
    <w:sectPr w:rsidR="003B110C" w:rsidRPr="00A029D8" w:rsidSect="00390690">
      <w:headerReference w:type="default" r:id="rId8"/>
      <w:footerReference w:type="even" r:id="rId9"/>
      <w:footerReference w:type="default" r:id="rId10"/>
      <w:pgSz w:w="11906" w:h="16838" w:code="9"/>
      <w:pgMar w:top="1134" w:right="851" w:bottom="1276" w:left="1440" w:header="568" w:footer="6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8F1" w:rsidRDefault="00D718F1">
      <w:r>
        <w:separator/>
      </w:r>
    </w:p>
  </w:endnote>
  <w:endnote w:type="continuationSeparator" w:id="0">
    <w:p w:rsidR="00D718F1" w:rsidRDefault="00D7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195" w:rsidRDefault="00846195" w:rsidP="00B577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6195" w:rsidRDefault="00846195" w:rsidP="00B577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690" w:rsidRDefault="00390690" w:rsidP="00390690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B271C91" wp14:editId="067FDAAB">
              <wp:simplePos x="0" y="0"/>
              <wp:positionH relativeFrom="margin">
                <wp:align>left</wp:align>
              </wp:positionH>
              <wp:positionV relativeFrom="paragraph">
                <wp:posOffset>154305</wp:posOffset>
              </wp:positionV>
              <wp:extent cx="6124575" cy="0"/>
              <wp:effectExtent l="0" t="0" r="0" b="0"/>
              <wp:wrapNone/>
              <wp:docPr id="4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3242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BA7FA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2.15pt" to="482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" strokecolor="#632424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:rsidR="00390690" w:rsidRPr="005774D9" w:rsidRDefault="00390690" w:rsidP="00390690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4"/>
        <w:sz w:val="20"/>
        <w:szCs w:val="28"/>
      </w:rPr>
    </w:pPr>
    <w:r w:rsidRPr="005774D9">
      <w:rPr>
        <w:rFonts w:ascii="Century Gothic" w:hAnsi="Century Gothic"/>
        <w:color w:val="632424"/>
        <w:sz w:val="20"/>
        <w:szCs w:val="28"/>
      </w:rPr>
      <w:tab/>
    </w:r>
    <w:r w:rsidR="007933DD" w:rsidRPr="00DB4A1F">
      <w:rPr>
        <w:rFonts w:ascii="Century Gothic" w:hAnsi="Century Gothic"/>
        <w:color w:val="632424"/>
        <w:sz w:val="20"/>
        <w:szCs w:val="28"/>
      </w:rPr>
      <w:t xml:space="preserve">Попов Сергей    +7 (916) 126-26-39   </w:t>
    </w:r>
    <w:hyperlink r:id="rId1" w:history="1">
      <w:r w:rsidR="007933DD" w:rsidRPr="00DB4A1F">
        <w:rPr>
          <w:rFonts w:ascii="Century Gothic" w:hAnsi="Century Gothic"/>
          <w:color w:val="632424"/>
          <w:sz w:val="20"/>
          <w:szCs w:val="28"/>
        </w:rPr>
        <w:t>www.popov-sv.ru</w:t>
      </w:r>
    </w:hyperlink>
    <w:r w:rsidRPr="005774D9">
      <w:rPr>
        <w:rFonts w:ascii="Century Gothic" w:hAnsi="Century Gothic"/>
        <w:color w:val="632424"/>
        <w:sz w:val="20"/>
        <w:szCs w:val="28"/>
      </w:rPr>
      <w:tab/>
    </w:r>
    <w:r w:rsidRPr="005774D9">
      <w:rPr>
        <w:rFonts w:ascii="Century Gothic" w:hAnsi="Century Gothic"/>
        <w:color w:val="632424"/>
        <w:sz w:val="20"/>
        <w:szCs w:val="28"/>
      </w:rPr>
      <w:fldChar w:fldCharType="begin"/>
    </w:r>
    <w:r w:rsidRPr="005774D9">
      <w:rPr>
        <w:rFonts w:ascii="Century Gothic" w:hAnsi="Century Gothic"/>
        <w:color w:val="632424"/>
        <w:sz w:val="20"/>
        <w:szCs w:val="28"/>
      </w:rPr>
      <w:instrText>PAGE   \* MERGEFORMAT</w:instrText>
    </w:r>
    <w:r w:rsidRPr="005774D9">
      <w:rPr>
        <w:rFonts w:ascii="Century Gothic" w:hAnsi="Century Gothic"/>
        <w:color w:val="632424"/>
        <w:sz w:val="20"/>
        <w:szCs w:val="28"/>
      </w:rPr>
      <w:fldChar w:fldCharType="separate"/>
    </w:r>
    <w:r w:rsidRPr="005774D9">
      <w:rPr>
        <w:rFonts w:ascii="Century Gothic" w:hAnsi="Century Gothic"/>
        <w:color w:val="632424"/>
        <w:sz w:val="20"/>
        <w:szCs w:val="28"/>
      </w:rPr>
      <w:t>1</w:t>
    </w:r>
    <w:r w:rsidRPr="005774D9">
      <w:rPr>
        <w:rFonts w:ascii="Century Gothic" w:hAnsi="Century Gothic"/>
        <w:color w:val="632424"/>
        <w:sz w:val="20"/>
        <w:szCs w:val="28"/>
      </w:rPr>
      <w:fldChar w:fldCharType="end"/>
    </w:r>
  </w:p>
  <w:p w:rsidR="00846195" w:rsidRPr="00390690" w:rsidRDefault="00846195" w:rsidP="003906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8F1" w:rsidRDefault="00D718F1">
      <w:r>
        <w:separator/>
      </w:r>
    </w:p>
  </w:footnote>
  <w:footnote w:type="continuationSeparator" w:id="0">
    <w:p w:rsidR="00D718F1" w:rsidRDefault="00D7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690" w:rsidRPr="00492945" w:rsidRDefault="00390690" w:rsidP="00390690">
    <w:pPr>
      <w:rPr>
        <w:rFonts w:ascii="Calibri" w:hAnsi="Calibri"/>
        <w:b/>
        <w:color w:val="660033"/>
        <w:spacing w:val="20"/>
        <w:szCs w:val="28"/>
      </w:rPr>
    </w:pPr>
  </w:p>
  <w:p w:rsidR="00390690" w:rsidRPr="00492945" w:rsidRDefault="00390690" w:rsidP="00390690">
    <w:pPr>
      <w:rPr>
        <w:rFonts w:ascii="Calibri" w:hAnsi="Calibri"/>
        <w:b/>
        <w:color w:val="660033"/>
        <w:spacing w:val="20"/>
        <w:sz w:val="12"/>
        <w:szCs w:val="28"/>
      </w:rPr>
    </w:pPr>
  </w:p>
  <w:p w:rsidR="00390690" w:rsidRPr="005774D9" w:rsidRDefault="00390690" w:rsidP="00390690">
    <w:pPr>
      <w:ind w:left="1843"/>
      <w:jc w:val="right"/>
      <w:rPr>
        <w:rFonts w:ascii="Calibri" w:hAnsi="Calibri"/>
        <w:color w:val="632424"/>
        <w:spacing w:val="20"/>
        <w:sz w:val="28"/>
        <w:szCs w:val="28"/>
      </w:rPr>
    </w:pPr>
    <w:r w:rsidRPr="005774D9">
      <w:rPr>
        <w:rFonts w:ascii="Calibri" w:hAnsi="Calibri"/>
        <w:b/>
        <w:color w:val="632424"/>
        <w:spacing w:val="20"/>
        <w:sz w:val="28"/>
        <w:szCs w:val="28"/>
      </w:rPr>
      <w:t>ОСНОВЫ ЭКОНОМИКИ</w:t>
    </w:r>
  </w:p>
  <w:p w:rsidR="00390690" w:rsidRPr="00492945" w:rsidRDefault="00390690" w:rsidP="00390690">
    <w:pPr>
      <w:rPr>
        <w:rFonts w:ascii="Calibri" w:hAnsi="Calibri"/>
        <w:b/>
        <w:color w:val="660033"/>
        <w:spacing w:val="20"/>
        <w:szCs w:val="28"/>
      </w:rPr>
    </w:pPr>
  </w:p>
  <w:p w:rsidR="00390690" w:rsidRPr="00145358" w:rsidRDefault="00390690" w:rsidP="00390690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E7189BC" wp14:editId="54BDCDE8">
              <wp:simplePos x="0" y="0"/>
              <wp:positionH relativeFrom="column">
                <wp:posOffset>19049</wp:posOffset>
              </wp:positionH>
              <wp:positionV relativeFrom="paragraph">
                <wp:posOffset>24130</wp:posOffset>
              </wp:positionV>
              <wp:extent cx="6105525" cy="0"/>
              <wp:effectExtent l="0" t="0" r="0" b="0"/>
              <wp:wrapNone/>
              <wp:docPr id="3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3242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BD89C5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1.9pt" to="482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" strokecolor="#632424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85pt;height:11.85pt" o:bullet="t">
        <v:imagedata r:id="rId1" o:title="mso174"/>
      </v:shape>
    </w:pict>
  </w:numPicBullet>
  <w:numPicBullet w:numPicBulletId="1">
    <w:pict>
      <v:shape id="_x0000_i1033" type="#_x0000_t75" style="width:8.7pt;height:8.7pt" o:bullet="t">
        <v:imagedata r:id="rId2" o:title="BD10299_"/>
      </v:shape>
    </w:pict>
  </w:numPicBullet>
  <w:abstractNum w:abstractNumId="0" w15:restartNumberingAfterBreak="0">
    <w:nsid w:val="001F5F00"/>
    <w:multiLevelType w:val="hybridMultilevel"/>
    <w:tmpl w:val="9C5C1BF8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961E2"/>
    <w:multiLevelType w:val="hybridMultilevel"/>
    <w:tmpl w:val="EB0EF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A0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" w15:restartNumberingAfterBreak="0">
    <w:nsid w:val="05DF79D1"/>
    <w:multiLevelType w:val="hybridMultilevel"/>
    <w:tmpl w:val="3E92D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5505E"/>
    <w:multiLevelType w:val="hybridMultilevel"/>
    <w:tmpl w:val="6600A67E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B122D6"/>
    <w:multiLevelType w:val="singleLevel"/>
    <w:tmpl w:val="6010C7C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 w15:restartNumberingAfterBreak="0">
    <w:nsid w:val="0C15312C"/>
    <w:multiLevelType w:val="hybridMultilevel"/>
    <w:tmpl w:val="4E04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F273A"/>
    <w:multiLevelType w:val="hybridMultilevel"/>
    <w:tmpl w:val="3A540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B6B44"/>
    <w:multiLevelType w:val="hybridMultilevel"/>
    <w:tmpl w:val="B9DA72EC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C3D35"/>
    <w:multiLevelType w:val="hybridMultilevel"/>
    <w:tmpl w:val="8CCAB46A"/>
    <w:lvl w:ilvl="0" w:tplc="BDBC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70066"/>
    <w:multiLevelType w:val="singleLevel"/>
    <w:tmpl w:val="1306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2434218A"/>
    <w:multiLevelType w:val="hybridMultilevel"/>
    <w:tmpl w:val="C3EA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60084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076E05"/>
    <w:multiLevelType w:val="hybridMultilevel"/>
    <w:tmpl w:val="B6E05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86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62593"/>
    <w:multiLevelType w:val="hybridMultilevel"/>
    <w:tmpl w:val="82AA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13434"/>
    <w:multiLevelType w:val="hybridMultilevel"/>
    <w:tmpl w:val="FC70D7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AF0675"/>
    <w:multiLevelType w:val="hybridMultilevel"/>
    <w:tmpl w:val="A8B477D2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AC0707"/>
    <w:multiLevelType w:val="hybridMultilevel"/>
    <w:tmpl w:val="8EF255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0B2A03"/>
    <w:multiLevelType w:val="hybridMultilevel"/>
    <w:tmpl w:val="D1122872"/>
    <w:lvl w:ilvl="0" w:tplc="564E5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914CFB"/>
    <w:multiLevelType w:val="hybridMultilevel"/>
    <w:tmpl w:val="FDD47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731AD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3" w15:restartNumberingAfterBreak="0">
    <w:nsid w:val="368D09B4"/>
    <w:multiLevelType w:val="hybridMultilevel"/>
    <w:tmpl w:val="F53A5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82319"/>
    <w:multiLevelType w:val="hybridMultilevel"/>
    <w:tmpl w:val="63E01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23307"/>
    <w:multiLevelType w:val="hybridMultilevel"/>
    <w:tmpl w:val="2AC2A6B2"/>
    <w:lvl w:ilvl="0" w:tplc="6CDA7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34D81"/>
    <w:multiLevelType w:val="hybridMultilevel"/>
    <w:tmpl w:val="A5F2DF5C"/>
    <w:lvl w:ilvl="0" w:tplc="2686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2D5A87"/>
    <w:multiLevelType w:val="hybridMultilevel"/>
    <w:tmpl w:val="7E96D92C"/>
    <w:lvl w:ilvl="0" w:tplc="041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8" w15:restartNumberingAfterBreak="0">
    <w:nsid w:val="3ECA0757"/>
    <w:multiLevelType w:val="hybridMultilevel"/>
    <w:tmpl w:val="9D067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55391"/>
    <w:multiLevelType w:val="hybridMultilevel"/>
    <w:tmpl w:val="51580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D07A10"/>
    <w:multiLevelType w:val="hybridMultilevel"/>
    <w:tmpl w:val="27204B5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0670A"/>
    <w:multiLevelType w:val="hybridMultilevel"/>
    <w:tmpl w:val="4F5CD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315F1"/>
    <w:multiLevelType w:val="hybridMultilevel"/>
    <w:tmpl w:val="FCEC7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CA014D"/>
    <w:multiLevelType w:val="hybridMultilevel"/>
    <w:tmpl w:val="DF4626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5288706D"/>
    <w:multiLevelType w:val="hybridMultilevel"/>
    <w:tmpl w:val="86223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71726"/>
    <w:multiLevelType w:val="hybridMultilevel"/>
    <w:tmpl w:val="8D38341E"/>
    <w:lvl w:ilvl="0" w:tplc="4AA86B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E062B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7" w15:restartNumberingAfterBreak="0">
    <w:nsid w:val="5AC639B2"/>
    <w:multiLevelType w:val="hybridMultilevel"/>
    <w:tmpl w:val="2DA8CF32"/>
    <w:lvl w:ilvl="0" w:tplc="13063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08583B"/>
    <w:multiLevelType w:val="hybridMultilevel"/>
    <w:tmpl w:val="209AF9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8F0990"/>
    <w:multiLevelType w:val="hybridMultilevel"/>
    <w:tmpl w:val="24F063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6626CC"/>
    <w:multiLevelType w:val="hybridMultilevel"/>
    <w:tmpl w:val="288E2FA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 w15:restartNumberingAfterBreak="0">
    <w:nsid w:val="5FB4439F"/>
    <w:multiLevelType w:val="hybridMultilevel"/>
    <w:tmpl w:val="9C1ED350"/>
    <w:lvl w:ilvl="0" w:tplc="62CC80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282520D"/>
    <w:multiLevelType w:val="hybridMultilevel"/>
    <w:tmpl w:val="8E862DA0"/>
    <w:lvl w:ilvl="0" w:tplc="B204C0EC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 w15:restartNumberingAfterBreak="0">
    <w:nsid w:val="649C0A7E"/>
    <w:multiLevelType w:val="hybridMultilevel"/>
    <w:tmpl w:val="4AB8087C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6154D3"/>
    <w:multiLevelType w:val="hybridMultilevel"/>
    <w:tmpl w:val="F66409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5" w15:restartNumberingAfterBreak="0">
    <w:nsid w:val="67B37954"/>
    <w:multiLevelType w:val="hybridMultilevel"/>
    <w:tmpl w:val="D1C876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053CE"/>
    <w:multiLevelType w:val="hybridMultilevel"/>
    <w:tmpl w:val="985A234C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BCB1601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 w15:restartNumberingAfterBreak="0">
    <w:nsid w:val="6C1521C6"/>
    <w:multiLevelType w:val="hybridMultilevel"/>
    <w:tmpl w:val="D9F8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E56762"/>
    <w:multiLevelType w:val="hybridMultilevel"/>
    <w:tmpl w:val="ADB2FF5E"/>
    <w:lvl w:ilvl="0" w:tplc="6B761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D4780F"/>
    <w:multiLevelType w:val="singleLevel"/>
    <w:tmpl w:val="564E5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5824B40"/>
    <w:multiLevelType w:val="hybridMultilevel"/>
    <w:tmpl w:val="54D6303E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7EB5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ADC10C6"/>
    <w:multiLevelType w:val="hybridMultilevel"/>
    <w:tmpl w:val="580407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C6034E7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47"/>
  </w:num>
  <w:num w:numId="3">
    <w:abstractNumId w:val="52"/>
  </w:num>
  <w:num w:numId="4">
    <w:abstractNumId w:val="0"/>
  </w:num>
  <w:num w:numId="5">
    <w:abstractNumId w:val="14"/>
  </w:num>
  <w:num w:numId="6">
    <w:abstractNumId w:val="12"/>
  </w:num>
  <w:num w:numId="7">
    <w:abstractNumId w:val="15"/>
  </w:num>
  <w:num w:numId="8">
    <w:abstractNumId w:val="34"/>
  </w:num>
  <w:num w:numId="9">
    <w:abstractNumId w:val="5"/>
  </w:num>
  <w:num w:numId="10">
    <w:abstractNumId w:val="23"/>
  </w:num>
  <w:num w:numId="11">
    <w:abstractNumId w:val="6"/>
  </w:num>
  <w:num w:numId="12">
    <w:abstractNumId w:val="50"/>
  </w:num>
  <w:num w:numId="13">
    <w:abstractNumId w:val="36"/>
  </w:num>
  <w:num w:numId="14">
    <w:abstractNumId w:val="22"/>
  </w:num>
  <w:num w:numId="15">
    <w:abstractNumId w:val="2"/>
  </w:num>
  <w:num w:numId="16">
    <w:abstractNumId w:val="54"/>
  </w:num>
  <w:num w:numId="17">
    <w:abstractNumId w:val="19"/>
  </w:num>
  <w:num w:numId="18">
    <w:abstractNumId w:val="41"/>
  </w:num>
  <w:num w:numId="19">
    <w:abstractNumId w:val="26"/>
  </w:num>
  <w:num w:numId="20">
    <w:abstractNumId w:val="42"/>
  </w:num>
  <w:num w:numId="21">
    <w:abstractNumId w:val="51"/>
  </w:num>
  <w:num w:numId="22">
    <w:abstractNumId w:val="21"/>
  </w:num>
  <w:num w:numId="23">
    <w:abstractNumId w:val="9"/>
  </w:num>
  <w:num w:numId="24">
    <w:abstractNumId w:val="40"/>
  </w:num>
  <w:num w:numId="25">
    <w:abstractNumId w:val="33"/>
  </w:num>
  <w:num w:numId="26">
    <w:abstractNumId w:val="44"/>
  </w:num>
  <w:num w:numId="27">
    <w:abstractNumId w:val="25"/>
  </w:num>
  <w:num w:numId="28">
    <w:abstractNumId w:val="45"/>
  </w:num>
  <w:num w:numId="29">
    <w:abstractNumId w:val="11"/>
  </w:num>
  <w:num w:numId="30">
    <w:abstractNumId w:val="4"/>
  </w:num>
  <w:num w:numId="31">
    <w:abstractNumId w:val="48"/>
  </w:num>
  <w:num w:numId="32">
    <w:abstractNumId w:val="28"/>
  </w:num>
  <w:num w:numId="33">
    <w:abstractNumId w:val="8"/>
  </w:num>
  <w:num w:numId="34">
    <w:abstractNumId w:val="16"/>
  </w:num>
  <w:num w:numId="35">
    <w:abstractNumId w:val="1"/>
  </w:num>
  <w:num w:numId="36">
    <w:abstractNumId w:val="24"/>
  </w:num>
  <w:num w:numId="37">
    <w:abstractNumId w:val="31"/>
  </w:num>
  <w:num w:numId="38">
    <w:abstractNumId w:val="29"/>
  </w:num>
  <w:num w:numId="39">
    <w:abstractNumId w:val="32"/>
  </w:num>
  <w:num w:numId="40">
    <w:abstractNumId w:val="3"/>
  </w:num>
  <w:num w:numId="41">
    <w:abstractNumId w:val="43"/>
  </w:num>
  <w:num w:numId="42">
    <w:abstractNumId w:val="18"/>
  </w:num>
  <w:num w:numId="43">
    <w:abstractNumId w:val="37"/>
  </w:num>
  <w:num w:numId="44">
    <w:abstractNumId w:val="7"/>
  </w:num>
  <w:num w:numId="45">
    <w:abstractNumId w:val="46"/>
  </w:num>
  <w:num w:numId="46">
    <w:abstractNumId w:val="49"/>
  </w:num>
  <w:num w:numId="47">
    <w:abstractNumId w:val="39"/>
  </w:num>
  <w:num w:numId="48">
    <w:abstractNumId w:val="17"/>
  </w:num>
  <w:num w:numId="49">
    <w:abstractNumId w:val="53"/>
  </w:num>
  <w:num w:numId="50">
    <w:abstractNumId w:val="20"/>
  </w:num>
  <w:num w:numId="51">
    <w:abstractNumId w:val="38"/>
  </w:num>
  <w:num w:numId="52">
    <w:abstractNumId w:val="35"/>
  </w:num>
  <w:num w:numId="53">
    <w:abstractNumId w:val="30"/>
  </w:num>
  <w:num w:numId="54">
    <w:abstractNumId w:val="27"/>
  </w:num>
  <w:num w:numId="55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savePreviewPicture/>
  <w:hdrShapeDefaults>
    <o:shapedefaults v:ext="edit" spidmax="2049">
      <o:colormru v:ext="edit" colors="#fcc,white,#ffe5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8E"/>
    <w:rsid w:val="000022B3"/>
    <w:rsid w:val="00003D77"/>
    <w:rsid w:val="00012826"/>
    <w:rsid w:val="000159DC"/>
    <w:rsid w:val="000168AF"/>
    <w:rsid w:val="00031B7E"/>
    <w:rsid w:val="0004172E"/>
    <w:rsid w:val="00041D92"/>
    <w:rsid w:val="0004419E"/>
    <w:rsid w:val="00047F8E"/>
    <w:rsid w:val="00052EAE"/>
    <w:rsid w:val="0005340A"/>
    <w:rsid w:val="0007088B"/>
    <w:rsid w:val="00071263"/>
    <w:rsid w:val="00075001"/>
    <w:rsid w:val="00082E50"/>
    <w:rsid w:val="0008356D"/>
    <w:rsid w:val="000856AF"/>
    <w:rsid w:val="00090D1E"/>
    <w:rsid w:val="00095E45"/>
    <w:rsid w:val="000C298A"/>
    <w:rsid w:val="000D1F5D"/>
    <w:rsid w:val="000D3C61"/>
    <w:rsid w:val="000D5B5A"/>
    <w:rsid w:val="000E23E3"/>
    <w:rsid w:val="000E3161"/>
    <w:rsid w:val="0011159A"/>
    <w:rsid w:val="00121548"/>
    <w:rsid w:val="00121E9A"/>
    <w:rsid w:val="00122712"/>
    <w:rsid w:val="00122B54"/>
    <w:rsid w:val="00131894"/>
    <w:rsid w:val="00134E08"/>
    <w:rsid w:val="001533DB"/>
    <w:rsid w:val="001612F3"/>
    <w:rsid w:val="0016527E"/>
    <w:rsid w:val="001679FF"/>
    <w:rsid w:val="00172380"/>
    <w:rsid w:val="00172F00"/>
    <w:rsid w:val="0018232F"/>
    <w:rsid w:val="00184272"/>
    <w:rsid w:val="001945E7"/>
    <w:rsid w:val="00196B0C"/>
    <w:rsid w:val="001B1734"/>
    <w:rsid w:val="001B1D13"/>
    <w:rsid w:val="001B3043"/>
    <w:rsid w:val="001B7142"/>
    <w:rsid w:val="001B7D22"/>
    <w:rsid w:val="001C766A"/>
    <w:rsid w:val="001D0DAD"/>
    <w:rsid w:val="001D1107"/>
    <w:rsid w:val="001D224B"/>
    <w:rsid w:val="001D7760"/>
    <w:rsid w:val="001E329D"/>
    <w:rsid w:val="001E4111"/>
    <w:rsid w:val="001E6387"/>
    <w:rsid w:val="001E73F5"/>
    <w:rsid w:val="001F0A23"/>
    <w:rsid w:val="001F0AC2"/>
    <w:rsid w:val="001F0BF1"/>
    <w:rsid w:val="001F137E"/>
    <w:rsid w:val="0021018C"/>
    <w:rsid w:val="0021067C"/>
    <w:rsid w:val="00211D8D"/>
    <w:rsid w:val="00212C5E"/>
    <w:rsid w:val="00217C59"/>
    <w:rsid w:val="00221195"/>
    <w:rsid w:val="002219DB"/>
    <w:rsid w:val="00222747"/>
    <w:rsid w:val="002243A6"/>
    <w:rsid w:val="00224D91"/>
    <w:rsid w:val="0023656B"/>
    <w:rsid w:val="002570A6"/>
    <w:rsid w:val="002579B9"/>
    <w:rsid w:val="00262D02"/>
    <w:rsid w:val="002648D0"/>
    <w:rsid w:val="00264BA3"/>
    <w:rsid w:val="0027056C"/>
    <w:rsid w:val="00274257"/>
    <w:rsid w:val="00282417"/>
    <w:rsid w:val="0028252E"/>
    <w:rsid w:val="00283B3C"/>
    <w:rsid w:val="0028460F"/>
    <w:rsid w:val="0029501D"/>
    <w:rsid w:val="002A0405"/>
    <w:rsid w:val="002A2EB9"/>
    <w:rsid w:val="002A766F"/>
    <w:rsid w:val="002B2A5E"/>
    <w:rsid w:val="002B4E16"/>
    <w:rsid w:val="002B4E60"/>
    <w:rsid w:val="002B708F"/>
    <w:rsid w:val="002C4611"/>
    <w:rsid w:val="002C673B"/>
    <w:rsid w:val="002C6C63"/>
    <w:rsid w:val="002D7200"/>
    <w:rsid w:val="002E0585"/>
    <w:rsid w:val="002E5B4F"/>
    <w:rsid w:val="002E5C62"/>
    <w:rsid w:val="002E6C0E"/>
    <w:rsid w:val="002F52C4"/>
    <w:rsid w:val="002F6077"/>
    <w:rsid w:val="002F7F9C"/>
    <w:rsid w:val="003104D2"/>
    <w:rsid w:val="0031347A"/>
    <w:rsid w:val="0032185C"/>
    <w:rsid w:val="003269AB"/>
    <w:rsid w:val="003341C1"/>
    <w:rsid w:val="00336EB4"/>
    <w:rsid w:val="00336FE7"/>
    <w:rsid w:val="00337EC6"/>
    <w:rsid w:val="00343C6E"/>
    <w:rsid w:val="00344331"/>
    <w:rsid w:val="00344500"/>
    <w:rsid w:val="00345C69"/>
    <w:rsid w:val="00352F6A"/>
    <w:rsid w:val="003533C7"/>
    <w:rsid w:val="00355006"/>
    <w:rsid w:val="0037650A"/>
    <w:rsid w:val="00377AF5"/>
    <w:rsid w:val="0038108C"/>
    <w:rsid w:val="00383C77"/>
    <w:rsid w:val="00385C6F"/>
    <w:rsid w:val="00387A64"/>
    <w:rsid w:val="00390690"/>
    <w:rsid w:val="003944DC"/>
    <w:rsid w:val="003948E3"/>
    <w:rsid w:val="00395300"/>
    <w:rsid w:val="003A4CD0"/>
    <w:rsid w:val="003A5D96"/>
    <w:rsid w:val="003B110C"/>
    <w:rsid w:val="003B1282"/>
    <w:rsid w:val="003B1854"/>
    <w:rsid w:val="003B69AC"/>
    <w:rsid w:val="003C1BEE"/>
    <w:rsid w:val="003C1FFA"/>
    <w:rsid w:val="003C5A2A"/>
    <w:rsid w:val="003E0836"/>
    <w:rsid w:val="003F0314"/>
    <w:rsid w:val="003F3317"/>
    <w:rsid w:val="003F5554"/>
    <w:rsid w:val="003F7A37"/>
    <w:rsid w:val="00400ADA"/>
    <w:rsid w:val="0040132F"/>
    <w:rsid w:val="00405287"/>
    <w:rsid w:val="004064A6"/>
    <w:rsid w:val="00411DEC"/>
    <w:rsid w:val="00415479"/>
    <w:rsid w:val="00416B20"/>
    <w:rsid w:val="00417AC7"/>
    <w:rsid w:val="00425D13"/>
    <w:rsid w:val="0042606C"/>
    <w:rsid w:val="0042704F"/>
    <w:rsid w:val="00435C84"/>
    <w:rsid w:val="00435F10"/>
    <w:rsid w:val="00441D25"/>
    <w:rsid w:val="00444CD0"/>
    <w:rsid w:val="0044543C"/>
    <w:rsid w:val="00451551"/>
    <w:rsid w:val="0045713A"/>
    <w:rsid w:val="00464CA9"/>
    <w:rsid w:val="00471A93"/>
    <w:rsid w:val="00475616"/>
    <w:rsid w:val="004819BC"/>
    <w:rsid w:val="00482522"/>
    <w:rsid w:val="0048344B"/>
    <w:rsid w:val="00487538"/>
    <w:rsid w:val="004946A3"/>
    <w:rsid w:val="004A1444"/>
    <w:rsid w:val="004A3452"/>
    <w:rsid w:val="004A3781"/>
    <w:rsid w:val="004A4764"/>
    <w:rsid w:val="004A53BF"/>
    <w:rsid w:val="004A6F31"/>
    <w:rsid w:val="004B0C76"/>
    <w:rsid w:val="004B3271"/>
    <w:rsid w:val="004C6786"/>
    <w:rsid w:val="004C6B0E"/>
    <w:rsid w:val="004D3F65"/>
    <w:rsid w:val="004D4B28"/>
    <w:rsid w:val="004E32A8"/>
    <w:rsid w:val="004E3B36"/>
    <w:rsid w:val="004E4B9A"/>
    <w:rsid w:val="004E7EF6"/>
    <w:rsid w:val="00503BD7"/>
    <w:rsid w:val="00504E8C"/>
    <w:rsid w:val="00507836"/>
    <w:rsid w:val="005149F0"/>
    <w:rsid w:val="00515535"/>
    <w:rsid w:val="00517912"/>
    <w:rsid w:val="00522709"/>
    <w:rsid w:val="00525064"/>
    <w:rsid w:val="00525C18"/>
    <w:rsid w:val="00536729"/>
    <w:rsid w:val="00541326"/>
    <w:rsid w:val="005452C1"/>
    <w:rsid w:val="00550347"/>
    <w:rsid w:val="00552F43"/>
    <w:rsid w:val="00553665"/>
    <w:rsid w:val="00554AAB"/>
    <w:rsid w:val="00554C27"/>
    <w:rsid w:val="00554DBA"/>
    <w:rsid w:val="00557DED"/>
    <w:rsid w:val="00562F35"/>
    <w:rsid w:val="00565828"/>
    <w:rsid w:val="0057111A"/>
    <w:rsid w:val="005747E2"/>
    <w:rsid w:val="00576E29"/>
    <w:rsid w:val="005774D9"/>
    <w:rsid w:val="005777E9"/>
    <w:rsid w:val="0058404A"/>
    <w:rsid w:val="00584A47"/>
    <w:rsid w:val="005A1A8A"/>
    <w:rsid w:val="005A2C8A"/>
    <w:rsid w:val="005B4EEA"/>
    <w:rsid w:val="005C1663"/>
    <w:rsid w:val="005C5208"/>
    <w:rsid w:val="005C5792"/>
    <w:rsid w:val="005C604D"/>
    <w:rsid w:val="005D39FF"/>
    <w:rsid w:val="005D64F2"/>
    <w:rsid w:val="005E145F"/>
    <w:rsid w:val="005E1629"/>
    <w:rsid w:val="005E555F"/>
    <w:rsid w:val="005F1096"/>
    <w:rsid w:val="005F6AB7"/>
    <w:rsid w:val="00601FE1"/>
    <w:rsid w:val="0060432D"/>
    <w:rsid w:val="00604CAE"/>
    <w:rsid w:val="00610BE6"/>
    <w:rsid w:val="006116F1"/>
    <w:rsid w:val="00612414"/>
    <w:rsid w:val="00612A92"/>
    <w:rsid w:val="006211FF"/>
    <w:rsid w:val="006215A4"/>
    <w:rsid w:val="00623564"/>
    <w:rsid w:val="00623DB2"/>
    <w:rsid w:val="00624354"/>
    <w:rsid w:val="00630176"/>
    <w:rsid w:val="00635C59"/>
    <w:rsid w:val="00640478"/>
    <w:rsid w:val="006527B3"/>
    <w:rsid w:val="006571D7"/>
    <w:rsid w:val="00663768"/>
    <w:rsid w:val="00663BBA"/>
    <w:rsid w:val="006720CE"/>
    <w:rsid w:val="006731FE"/>
    <w:rsid w:val="00681561"/>
    <w:rsid w:val="006857C6"/>
    <w:rsid w:val="00686664"/>
    <w:rsid w:val="006911C8"/>
    <w:rsid w:val="006959B9"/>
    <w:rsid w:val="00695FEB"/>
    <w:rsid w:val="0069666F"/>
    <w:rsid w:val="006969CA"/>
    <w:rsid w:val="006A0870"/>
    <w:rsid w:val="006A130E"/>
    <w:rsid w:val="006A49F3"/>
    <w:rsid w:val="006A6C6C"/>
    <w:rsid w:val="006A7ACC"/>
    <w:rsid w:val="006C243B"/>
    <w:rsid w:val="006C6F47"/>
    <w:rsid w:val="006C70CB"/>
    <w:rsid w:val="006C7DE9"/>
    <w:rsid w:val="006D5A2D"/>
    <w:rsid w:val="006D6E78"/>
    <w:rsid w:val="006D7425"/>
    <w:rsid w:val="006E1BF3"/>
    <w:rsid w:val="006E7794"/>
    <w:rsid w:val="007009E2"/>
    <w:rsid w:val="00701030"/>
    <w:rsid w:val="00702D69"/>
    <w:rsid w:val="00705873"/>
    <w:rsid w:val="00706D7B"/>
    <w:rsid w:val="007176C3"/>
    <w:rsid w:val="007238AB"/>
    <w:rsid w:val="007251E7"/>
    <w:rsid w:val="00725B7F"/>
    <w:rsid w:val="0072622B"/>
    <w:rsid w:val="007331A7"/>
    <w:rsid w:val="007340ED"/>
    <w:rsid w:val="00740EBC"/>
    <w:rsid w:val="00742618"/>
    <w:rsid w:val="00743464"/>
    <w:rsid w:val="00751346"/>
    <w:rsid w:val="007567D8"/>
    <w:rsid w:val="007574AC"/>
    <w:rsid w:val="007605FB"/>
    <w:rsid w:val="00761388"/>
    <w:rsid w:val="00763472"/>
    <w:rsid w:val="007646C4"/>
    <w:rsid w:val="00774210"/>
    <w:rsid w:val="00775FD2"/>
    <w:rsid w:val="00777317"/>
    <w:rsid w:val="00782362"/>
    <w:rsid w:val="00790F4F"/>
    <w:rsid w:val="00790FA9"/>
    <w:rsid w:val="007933DD"/>
    <w:rsid w:val="00793CA5"/>
    <w:rsid w:val="00795659"/>
    <w:rsid w:val="007A0154"/>
    <w:rsid w:val="007A6513"/>
    <w:rsid w:val="007B0808"/>
    <w:rsid w:val="007B33CC"/>
    <w:rsid w:val="007B3F02"/>
    <w:rsid w:val="007B53B5"/>
    <w:rsid w:val="007C0BF0"/>
    <w:rsid w:val="007C4351"/>
    <w:rsid w:val="007C63F9"/>
    <w:rsid w:val="007E0F5C"/>
    <w:rsid w:val="007F0E98"/>
    <w:rsid w:val="007F0F04"/>
    <w:rsid w:val="007F5C64"/>
    <w:rsid w:val="007F716B"/>
    <w:rsid w:val="0080391A"/>
    <w:rsid w:val="00812034"/>
    <w:rsid w:val="008125CC"/>
    <w:rsid w:val="00815DBF"/>
    <w:rsid w:val="008168CE"/>
    <w:rsid w:val="008267EA"/>
    <w:rsid w:val="008323A0"/>
    <w:rsid w:val="00833781"/>
    <w:rsid w:val="008347CC"/>
    <w:rsid w:val="00842C6D"/>
    <w:rsid w:val="00846195"/>
    <w:rsid w:val="00847072"/>
    <w:rsid w:val="00847FE9"/>
    <w:rsid w:val="008665E7"/>
    <w:rsid w:val="008667A6"/>
    <w:rsid w:val="008719B9"/>
    <w:rsid w:val="00873A89"/>
    <w:rsid w:val="0087616B"/>
    <w:rsid w:val="00881397"/>
    <w:rsid w:val="008839C5"/>
    <w:rsid w:val="008848C0"/>
    <w:rsid w:val="008903E4"/>
    <w:rsid w:val="00890550"/>
    <w:rsid w:val="00894E95"/>
    <w:rsid w:val="00896E03"/>
    <w:rsid w:val="00896F4F"/>
    <w:rsid w:val="008A5320"/>
    <w:rsid w:val="008A6C6E"/>
    <w:rsid w:val="008A7436"/>
    <w:rsid w:val="008C179C"/>
    <w:rsid w:val="008C2347"/>
    <w:rsid w:val="008C4423"/>
    <w:rsid w:val="008C675D"/>
    <w:rsid w:val="008E4C6E"/>
    <w:rsid w:val="008F3A91"/>
    <w:rsid w:val="008F4B4E"/>
    <w:rsid w:val="00905E4D"/>
    <w:rsid w:val="00906AF0"/>
    <w:rsid w:val="00907C2B"/>
    <w:rsid w:val="009107F5"/>
    <w:rsid w:val="00915E9A"/>
    <w:rsid w:val="009252B3"/>
    <w:rsid w:val="009367C6"/>
    <w:rsid w:val="00936CE2"/>
    <w:rsid w:val="00941619"/>
    <w:rsid w:val="00941A37"/>
    <w:rsid w:val="00946909"/>
    <w:rsid w:val="00950E4A"/>
    <w:rsid w:val="00953940"/>
    <w:rsid w:val="00955A9C"/>
    <w:rsid w:val="00957E85"/>
    <w:rsid w:val="0096305D"/>
    <w:rsid w:val="00963321"/>
    <w:rsid w:val="00964BE8"/>
    <w:rsid w:val="009723E0"/>
    <w:rsid w:val="00975497"/>
    <w:rsid w:val="00976164"/>
    <w:rsid w:val="00982890"/>
    <w:rsid w:val="00983ED3"/>
    <w:rsid w:val="0099389E"/>
    <w:rsid w:val="009A26BC"/>
    <w:rsid w:val="009A634A"/>
    <w:rsid w:val="009B295E"/>
    <w:rsid w:val="009B5069"/>
    <w:rsid w:val="009B6CFB"/>
    <w:rsid w:val="009C2C77"/>
    <w:rsid w:val="009D024E"/>
    <w:rsid w:val="009D1D76"/>
    <w:rsid w:val="009D4FB6"/>
    <w:rsid w:val="009D73B9"/>
    <w:rsid w:val="009E0250"/>
    <w:rsid w:val="009E3E49"/>
    <w:rsid w:val="00A005A6"/>
    <w:rsid w:val="00A029D8"/>
    <w:rsid w:val="00A16BD7"/>
    <w:rsid w:val="00A22168"/>
    <w:rsid w:val="00A2490E"/>
    <w:rsid w:val="00A27376"/>
    <w:rsid w:val="00A33944"/>
    <w:rsid w:val="00A373FE"/>
    <w:rsid w:val="00A374C4"/>
    <w:rsid w:val="00A40312"/>
    <w:rsid w:val="00A40C03"/>
    <w:rsid w:val="00A4453E"/>
    <w:rsid w:val="00A448CD"/>
    <w:rsid w:val="00A47A7F"/>
    <w:rsid w:val="00A5110D"/>
    <w:rsid w:val="00A52B1B"/>
    <w:rsid w:val="00A53FB9"/>
    <w:rsid w:val="00A605ED"/>
    <w:rsid w:val="00A61381"/>
    <w:rsid w:val="00A61764"/>
    <w:rsid w:val="00A62D4F"/>
    <w:rsid w:val="00A635AA"/>
    <w:rsid w:val="00A648FF"/>
    <w:rsid w:val="00A70EB9"/>
    <w:rsid w:val="00A73447"/>
    <w:rsid w:val="00A76E4B"/>
    <w:rsid w:val="00A77880"/>
    <w:rsid w:val="00A8628A"/>
    <w:rsid w:val="00A90644"/>
    <w:rsid w:val="00A9170B"/>
    <w:rsid w:val="00A945AA"/>
    <w:rsid w:val="00AA457D"/>
    <w:rsid w:val="00AA511A"/>
    <w:rsid w:val="00AB0376"/>
    <w:rsid w:val="00AB1849"/>
    <w:rsid w:val="00AB4799"/>
    <w:rsid w:val="00AB492A"/>
    <w:rsid w:val="00AC3F25"/>
    <w:rsid w:val="00AC66D1"/>
    <w:rsid w:val="00AD0F69"/>
    <w:rsid w:val="00AD40F2"/>
    <w:rsid w:val="00AD45F2"/>
    <w:rsid w:val="00AD5AD5"/>
    <w:rsid w:val="00AE21ED"/>
    <w:rsid w:val="00AE46CA"/>
    <w:rsid w:val="00AE6F69"/>
    <w:rsid w:val="00AE78BA"/>
    <w:rsid w:val="00AF64D9"/>
    <w:rsid w:val="00B02E9B"/>
    <w:rsid w:val="00B04262"/>
    <w:rsid w:val="00B0743E"/>
    <w:rsid w:val="00B07782"/>
    <w:rsid w:val="00B07C8C"/>
    <w:rsid w:val="00B15947"/>
    <w:rsid w:val="00B15C6E"/>
    <w:rsid w:val="00B22B8E"/>
    <w:rsid w:val="00B22EDD"/>
    <w:rsid w:val="00B23AC3"/>
    <w:rsid w:val="00B41EF3"/>
    <w:rsid w:val="00B45922"/>
    <w:rsid w:val="00B5603A"/>
    <w:rsid w:val="00B56222"/>
    <w:rsid w:val="00B577DD"/>
    <w:rsid w:val="00B63CBF"/>
    <w:rsid w:val="00B67D52"/>
    <w:rsid w:val="00B77053"/>
    <w:rsid w:val="00B77826"/>
    <w:rsid w:val="00B82B60"/>
    <w:rsid w:val="00B90DFD"/>
    <w:rsid w:val="00B957BC"/>
    <w:rsid w:val="00B9656B"/>
    <w:rsid w:val="00B97E7A"/>
    <w:rsid w:val="00BA0A55"/>
    <w:rsid w:val="00BA4A10"/>
    <w:rsid w:val="00BA760C"/>
    <w:rsid w:val="00BA7AAB"/>
    <w:rsid w:val="00BB0372"/>
    <w:rsid w:val="00BB464C"/>
    <w:rsid w:val="00BB6708"/>
    <w:rsid w:val="00BD6FA6"/>
    <w:rsid w:val="00BE7205"/>
    <w:rsid w:val="00BF0DD8"/>
    <w:rsid w:val="00BF2CA5"/>
    <w:rsid w:val="00C040DE"/>
    <w:rsid w:val="00C117A2"/>
    <w:rsid w:val="00C12051"/>
    <w:rsid w:val="00C1290F"/>
    <w:rsid w:val="00C13E56"/>
    <w:rsid w:val="00C26676"/>
    <w:rsid w:val="00C33171"/>
    <w:rsid w:val="00C3504A"/>
    <w:rsid w:val="00C41F65"/>
    <w:rsid w:val="00C44964"/>
    <w:rsid w:val="00C44A97"/>
    <w:rsid w:val="00C46396"/>
    <w:rsid w:val="00C46635"/>
    <w:rsid w:val="00C47F78"/>
    <w:rsid w:val="00C546F9"/>
    <w:rsid w:val="00C6057B"/>
    <w:rsid w:val="00C60E4B"/>
    <w:rsid w:val="00C61334"/>
    <w:rsid w:val="00C6353E"/>
    <w:rsid w:val="00C66D58"/>
    <w:rsid w:val="00C66FE0"/>
    <w:rsid w:val="00C75E00"/>
    <w:rsid w:val="00C8121B"/>
    <w:rsid w:val="00C81752"/>
    <w:rsid w:val="00C83543"/>
    <w:rsid w:val="00C865B4"/>
    <w:rsid w:val="00C86AD9"/>
    <w:rsid w:val="00C873D8"/>
    <w:rsid w:val="00C902BE"/>
    <w:rsid w:val="00C90D24"/>
    <w:rsid w:val="00CA0FD6"/>
    <w:rsid w:val="00CB14D0"/>
    <w:rsid w:val="00CB5806"/>
    <w:rsid w:val="00CC1634"/>
    <w:rsid w:val="00CC1B05"/>
    <w:rsid w:val="00CC29DD"/>
    <w:rsid w:val="00CC5C10"/>
    <w:rsid w:val="00CC60FD"/>
    <w:rsid w:val="00CD13A8"/>
    <w:rsid w:val="00CD19B1"/>
    <w:rsid w:val="00CD1ACC"/>
    <w:rsid w:val="00CD2578"/>
    <w:rsid w:val="00CD586F"/>
    <w:rsid w:val="00CE0A98"/>
    <w:rsid w:val="00CE0AEE"/>
    <w:rsid w:val="00CE7666"/>
    <w:rsid w:val="00CF49BB"/>
    <w:rsid w:val="00CF674F"/>
    <w:rsid w:val="00D07D1F"/>
    <w:rsid w:val="00D10A46"/>
    <w:rsid w:val="00D1367C"/>
    <w:rsid w:val="00D33DDD"/>
    <w:rsid w:val="00D33F8A"/>
    <w:rsid w:val="00D3426A"/>
    <w:rsid w:val="00D3615F"/>
    <w:rsid w:val="00D361C1"/>
    <w:rsid w:val="00D422B5"/>
    <w:rsid w:val="00D4649B"/>
    <w:rsid w:val="00D6446F"/>
    <w:rsid w:val="00D718F1"/>
    <w:rsid w:val="00D7407A"/>
    <w:rsid w:val="00D74FAF"/>
    <w:rsid w:val="00D75087"/>
    <w:rsid w:val="00D77787"/>
    <w:rsid w:val="00D80576"/>
    <w:rsid w:val="00D858CE"/>
    <w:rsid w:val="00D85D5C"/>
    <w:rsid w:val="00D93D12"/>
    <w:rsid w:val="00D9413E"/>
    <w:rsid w:val="00D97396"/>
    <w:rsid w:val="00DA3748"/>
    <w:rsid w:val="00DA3766"/>
    <w:rsid w:val="00DA40F9"/>
    <w:rsid w:val="00DB3F17"/>
    <w:rsid w:val="00DB44AE"/>
    <w:rsid w:val="00DB4778"/>
    <w:rsid w:val="00DC3AA3"/>
    <w:rsid w:val="00DD0CBA"/>
    <w:rsid w:val="00DD230D"/>
    <w:rsid w:val="00DD2EAD"/>
    <w:rsid w:val="00DD36DA"/>
    <w:rsid w:val="00DD63B7"/>
    <w:rsid w:val="00DD7D83"/>
    <w:rsid w:val="00DE1FDD"/>
    <w:rsid w:val="00DE27D1"/>
    <w:rsid w:val="00DE718D"/>
    <w:rsid w:val="00DF130A"/>
    <w:rsid w:val="00DF2412"/>
    <w:rsid w:val="00DF7EFC"/>
    <w:rsid w:val="00E01487"/>
    <w:rsid w:val="00E0282C"/>
    <w:rsid w:val="00E0290B"/>
    <w:rsid w:val="00E035D1"/>
    <w:rsid w:val="00E1137F"/>
    <w:rsid w:val="00E2157D"/>
    <w:rsid w:val="00E22823"/>
    <w:rsid w:val="00E25AD2"/>
    <w:rsid w:val="00E36C80"/>
    <w:rsid w:val="00E36F2C"/>
    <w:rsid w:val="00E37B80"/>
    <w:rsid w:val="00E405A8"/>
    <w:rsid w:val="00E41B24"/>
    <w:rsid w:val="00E44541"/>
    <w:rsid w:val="00E4544B"/>
    <w:rsid w:val="00E45B06"/>
    <w:rsid w:val="00E516E3"/>
    <w:rsid w:val="00E57EE9"/>
    <w:rsid w:val="00E60EF6"/>
    <w:rsid w:val="00E62897"/>
    <w:rsid w:val="00E65363"/>
    <w:rsid w:val="00E6557A"/>
    <w:rsid w:val="00E80321"/>
    <w:rsid w:val="00E80B31"/>
    <w:rsid w:val="00E81A09"/>
    <w:rsid w:val="00E84EBB"/>
    <w:rsid w:val="00E91EF4"/>
    <w:rsid w:val="00E92B59"/>
    <w:rsid w:val="00E9344D"/>
    <w:rsid w:val="00E93AFD"/>
    <w:rsid w:val="00EA30BE"/>
    <w:rsid w:val="00EA4C67"/>
    <w:rsid w:val="00EA547E"/>
    <w:rsid w:val="00EB0C3F"/>
    <w:rsid w:val="00EB3735"/>
    <w:rsid w:val="00EB4A86"/>
    <w:rsid w:val="00EB5715"/>
    <w:rsid w:val="00EC0972"/>
    <w:rsid w:val="00EC39DD"/>
    <w:rsid w:val="00EC3C81"/>
    <w:rsid w:val="00EC66F5"/>
    <w:rsid w:val="00ED2C38"/>
    <w:rsid w:val="00ED4AC8"/>
    <w:rsid w:val="00ED5D7C"/>
    <w:rsid w:val="00EE7E33"/>
    <w:rsid w:val="00EE7FB8"/>
    <w:rsid w:val="00EF2D7C"/>
    <w:rsid w:val="00EF32A8"/>
    <w:rsid w:val="00EF3F6F"/>
    <w:rsid w:val="00EF51C7"/>
    <w:rsid w:val="00EF58AF"/>
    <w:rsid w:val="00EF5CEA"/>
    <w:rsid w:val="00F0191A"/>
    <w:rsid w:val="00F02461"/>
    <w:rsid w:val="00F02F1A"/>
    <w:rsid w:val="00F0644F"/>
    <w:rsid w:val="00F11683"/>
    <w:rsid w:val="00F135EF"/>
    <w:rsid w:val="00F24FBA"/>
    <w:rsid w:val="00F2562C"/>
    <w:rsid w:val="00F26CEB"/>
    <w:rsid w:val="00F33F94"/>
    <w:rsid w:val="00F44086"/>
    <w:rsid w:val="00F44917"/>
    <w:rsid w:val="00F51950"/>
    <w:rsid w:val="00F52558"/>
    <w:rsid w:val="00F673EA"/>
    <w:rsid w:val="00F7194B"/>
    <w:rsid w:val="00F72BB6"/>
    <w:rsid w:val="00F7617D"/>
    <w:rsid w:val="00F76B68"/>
    <w:rsid w:val="00F76CE9"/>
    <w:rsid w:val="00F835D1"/>
    <w:rsid w:val="00F845B6"/>
    <w:rsid w:val="00F873E1"/>
    <w:rsid w:val="00F906A0"/>
    <w:rsid w:val="00F9399C"/>
    <w:rsid w:val="00FA24DB"/>
    <w:rsid w:val="00FA384B"/>
    <w:rsid w:val="00FB15D0"/>
    <w:rsid w:val="00FB227A"/>
    <w:rsid w:val="00FB2525"/>
    <w:rsid w:val="00FB525D"/>
    <w:rsid w:val="00FC620D"/>
    <w:rsid w:val="00FC633D"/>
    <w:rsid w:val="00FD077E"/>
    <w:rsid w:val="00FE072A"/>
    <w:rsid w:val="00FE174F"/>
    <w:rsid w:val="00FE2CE9"/>
    <w:rsid w:val="00FE474D"/>
    <w:rsid w:val="00FE4C9D"/>
    <w:rsid w:val="00FF3A81"/>
    <w:rsid w:val="00FF416E"/>
    <w:rsid w:val="00FF57F9"/>
    <w:rsid w:val="00FF6AF0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,white,#ffe5e5"/>
    </o:shapedefaults>
    <o:shapelayout v:ext="edit">
      <o:idmap v:ext="edit" data="1"/>
    </o:shapelayout>
  </w:shapeDefaults>
  <w:decimalSymbol w:val=","/>
  <w:listSeparator w:val=";"/>
  <w14:docId w14:val="2B26E145"/>
  <w15:chartTrackingRefBased/>
  <w15:docId w15:val="{1940B669-38A3-4289-A763-8A7A18F9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7F8E"/>
    <w:rPr>
      <w:sz w:val="24"/>
      <w:szCs w:val="24"/>
    </w:rPr>
  </w:style>
  <w:style w:type="paragraph" w:styleId="1">
    <w:name w:val="heading 1"/>
    <w:basedOn w:val="a"/>
    <w:next w:val="a"/>
    <w:qFormat/>
    <w:rsid w:val="009E3E49"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  <w:szCs w:val="20"/>
    </w:rPr>
  </w:style>
  <w:style w:type="paragraph" w:styleId="2">
    <w:name w:val="heading 2"/>
    <w:basedOn w:val="a"/>
    <w:next w:val="a"/>
    <w:qFormat/>
    <w:rsid w:val="004B0C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C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B0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B0C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7F8E"/>
    <w:rPr>
      <w:color w:val="0000FF"/>
      <w:u w:val="single"/>
    </w:rPr>
  </w:style>
  <w:style w:type="paragraph" w:styleId="20">
    <w:name w:val="Body Text Indent 2"/>
    <w:basedOn w:val="a"/>
    <w:rsid w:val="006911C8"/>
    <w:pPr>
      <w:spacing w:after="120" w:line="480" w:lineRule="auto"/>
      <w:ind w:left="283"/>
    </w:pPr>
    <w:rPr>
      <w:szCs w:val="20"/>
    </w:rPr>
  </w:style>
  <w:style w:type="paragraph" w:styleId="30">
    <w:name w:val="Body Text Indent 3"/>
    <w:basedOn w:val="a"/>
    <w:rsid w:val="009E3E4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  <w:rsid w:val="009E3E49"/>
  </w:style>
  <w:style w:type="paragraph" w:styleId="10">
    <w:name w:val="toc 1"/>
    <w:basedOn w:val="a"/>
    <w:next w:val="a"/>
    <w:autoRedefine/>
    <w:semiHidden/>
    <w:rsid w:val="009E3E49"/>
    <w:pPr>
      <w:spacing w:before="120"/>
    </w:pPr>
    <w:rPr>
      <w:b/>
      <w:bCs/>
      <w:i/>
      <w:iCs/>
    </w:rPr>
  </w:style>
  <w:style w:type="paragraph" w:customStyle="1" w:styleId="-">
    <w:name w:val="Заголовок - Ситуация для"/>
    <w:basedOn w:val="a"/>
    <w:rsid w:val="009E3E49"/>
    <w:pPr>
      <w:keepNext/>
      <w:keepLines/>
      <w:spacing w:before="120" w:after="240"/>
    </w:pPr>
    <w:rPr>
      <w:rFonts w:ascii="Arial" w:hAnsi="Arial"/>
      <w:b/>
      <w:caps/>
      <w:sz w:val="28"/>
      <w:szCs w:val="20"/>
    </w:rPr>
  </w:style>
  <w:style w:type="paragraph" w:customStyle="1" w:styleId="-0">
    <w:name w:val="Текст задания - описание"/>
    <w:basedOn w:val="a"/>
    <w:rsid w:val="004B0C76"/>
    <w:rPr>
      <w:szCs w:val="20"/>
    </w:rPr>
  </w:style>
  <w:style w:type="paragraph" w:styleId="21">
    <w:name w:val="toc 2"/>
    <w:basedOn w:val="a"/>
    <w:next w:val="a"/>
    <w:autoRedefine/>
    <w:semiHidden/>
    <w:rsid w:val="00C60E4B"/>
    <w:pPr>
      <w:tabs>
        <w:tab w:val="left" w:pos="567"/>
        <w:tab w:val="right" w:pos="9072"/>
      </w:tabs>
      <w:spacing w:before="120"/>
      <w:ind w:left="709" w:right="-709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semiHidden/>
    <w:rsid w:val="004B0C76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4B0C76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4B0C76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4B0C76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4B0C76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4B0C76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4B0C76"/>
    <w:pPr>
      <w:ind w:left="1920"/>
    </w:pPr>
    <w:rPr>
      <w:sz w:val="20"/>
      <w:szCs w:val="20"/>
    </w:rPr>
  </w:style>
  <w:style w:type="paragraph" w:customStyle="1" w:styleId="a7">
    <w:name w:val="Заголовок тренинга"/>
    <w:basedOn w:val="a"/>
    <w:rsid w:val="004B0C76"/>
    <w:pPr>
      <w:shd w:val="pct15" w:color="auto" w:fill="FFFFFF"/>
      <w:spacing w:after="240"/>
    </w:pPr>
    <w:rPr>
      <w:rFonts w:ascii="Arial" w:hAnsi="Arial"/>
      <w:b/>
      <w:sz w:val="28"/>
      <w:szCs w:val="20"/>
    </w:rPr>
  </w:style>
  <w:style w:type="paragraph" w:styleId="a8">
    <w:name w:val="Normal (Web)"/>
    <w:basedOn w:val="a"/>
    <w:rsid w:val="004B0C76"/>
    <w:pPr>
      <w:spacing w:before="100" w:beforeAutospacing="1" w:after="100" w:afterAutospacing="1"/>
    </w:pPr>
  </w:style>
  <w:style w:type="character" w:styleId="a9">
    <w:name w:val="Strong"/>
    <w:qFormat/>
    <w:rsid w:val="004B0C76"/>
    <w:rPr>
      <w:b/>
      <w:bCs/>
    </w:rPr>
  </w:style>
  <w:style w:type="paragraph" w:customStyle="1" w:styleId="plashka">
    <w:name w:val="plashka"/>
    <w:basedOn w:val="a"/>
    <w:rsid w:val="004B0C76"/>
    <w:pPr>
      <w:spacing w:before="103" w:after="51"/>
    </w:pPr>
    <w:rPr>
      <w:rFonts w:ascii="Arial" w:hAnsi="Arial" w:cs="Arial"/>
      <w:b/>
      <w:bCs/>
      <w:color w:val="4474A6"/>
      <w:sz w:val="12"/>
      <w:szCs w:val="12"/>
    </w:rPr>
  </w:style>
  <w:style w:type="paragraph" w:styleId="aa">
    <w:name w:val="Body Text"/>
    <w:basedOn w:val="a"/>
    <w:rsid w:val="00EF3F6F"/>
    <w:pPr>
      <w:spacing w:after="120"/>
    </w:pPr>
  </w:style>
  <w:style w:type="paragraph" w:styleId="22">
    <w:name w:val="Body Text 2"/>
    <w:basedOn w:val="a"/>
    <w:rsid w:val="00EF3F6F"/>
    <w:pPr>
      <w:spacing w:after="120" w:line="480" w:lineRule="auto"/>
    </w:pPr>
  </w:style>
  <w:style w:type="table" w:styleId="ab">
    <w:name w:val="Table Grid"/>
    <w:basedOn w:val="a1"/>
    <w:rsid w:val="00A2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0856AF"/>
    <w:rPr>
      <w:color w:val="800080"/>
      <w:u w:val="single"/>
    </w:rPr>
  </w:style>
  <w:style w:type="character" w:styleId="ad">
    <w:name w:val="Emphasis"/>
    <w:qFormat/>
    <w:rsid w:val="00AE46CA"/>
    <w:rPr>
      <w:rFonts w:ascii="Tahoma" w:hAnsi="Tahoma" w:cs="Tahoma" w:hint="default"/>
      <w:i/>
      <w:iCs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7F7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Попов</dc:creator>
  <cp:keywords>Тренинг;бизнес-тренинг;Финансы</cp:keywords>
  <cp:lastModifiedBy>Сергей Попов</cp:lastModifiedBy>
  <cp:revision>14</cp:revision>
  <cp:lastPrinted>2010-03-04T06:43:00Z</cp:lastPrinted>
  <dcterms:created xsi:type="dcterms:W3CDTF">2016-06-30T06:04:00Z</dcterms:created>
  <dcterms:modified xsi:type="dcterms:W3CDTF">2020-04-04T05:51:00Z</dcterms:modified>
</cp:coreProperties>
</file>